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186C53" w:rsidR="00186C53" w:rsidP="00186C53" w:rsidRDefault="00186C53" w14:paraId="0C5EBE3F" w14:textId="77777777">
      <w:pPr>
        <w:widowControl w:val="0"/>
        <w:autoSpaceDE w:val="0"/>
        <w:autoSpaceDN w:val="0"/>
        <w:spacing w:before="84" w:after="0" w:line="240" w:lineRule="auto"/>
        <w:rPr>
          <w:rFonts w:ascii="Times New Roman" w:hAnsi="Carlito" w:eastAsia="Carlito" w:cs="Carlito"/>
          <w:kern w:val="0"/>
          <w:sz w:val="20"/>
          <w:szCs w:val="20"/>
          <w:lang w:eastAsia="en-US"/>
          <w14:ligatures w14:val="none"/>
        </w:rPr>
      </w:pPr>
    </w:p>
    <w:p w:rsidRPr="00186C53" w:rsidR="00186C53" w:rsidP="00186C53" w:rsidRDefault="00186C53" w14:paraId="29B51B87" w14:textId="77777777">
      <w:pPr>
        <w:widowControl w:val="0"/>
        <w:autoSpaceDE w:val="0"/>
        <w:autoSpaceDN w:val="0"/>
        <w:spacing w:after="0" w:line="240" w:lineRule="auto"/>
        <w:rPr>
          <w:rFonts w:ascii="Times New Roman" w:hAnsi="Carlito" w:eastAsia="Carlito" w:cs="Carlito"/>
          <w:kern w:val="0"/>
          <w:sz w:val="20"/>
          <w:lang w:eastAsia="en-US"/>
          <w14:ligatures w14:val="none"/>
        </w:rPr>
      </w:pPr>
    </w:p>
    <w:p w:rsidRPr="00186C53" w:rsidR="00186C53" w:rsidP="00186C53" w:rsidRDefault="00186C53" w14:paraId="23EDDD11" w14:textId="77777777">
      <w:pPr>
        <w:widowControl w:val="0"/>
        <w:autoSpaceDE w:val="0"/>
        <w:autoSpaceDN w:val="0"/>
        <w:spacing w:after="0" w:line="240" w:lineRule="auto"/>
        <w:jc w:val="center"/>
        <w:rPr>
          <w:rFonts w:ascii="Times New Roman" w:hAnsi="Carlito" w:eastAsia="Carlito" w:cs="Carlito"/>
          <w:kern w:val="0"/>
          <w:sz w:val="20"/>
          <w:lang w:eastAsia="en-US"/>
          <w14:ligatures w14:val="none"/>
        </w:rPr>
      </w:pPr>
      <w:r w:rsidRPr="00186C53">
        <w:rPr>
          <w:rFonts w:ascii="Arial" w:hAnsi="Arial" w:eastAsia="Carlito" w:cs="Arial"/>
          <w:noProof/>
          <w:kern w:val="0"/>
          <w:sz w:val="22"/>
          <w:szCs w:val="22"/>
          <w:lang w:val="en-US" w:eastAsia="en-US"/>
          <w14:ligatures w14:val="none"/>
        </w:rPr>
        <w:drawing>
          <wp:inline distT="0" distB="0" distL="0" distR="0" wp14:anchorId="3F50040D" wp14:editId="7BB83685">
            <wp:extent cx="1594884" cy="1594884"/>
            <wp:effectExtent l="0" t="0" r="5715" b="5715"/>
            <wp:docPr id="785289207" name="Picture 1" descr="A logo with a person in a robe and a bo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289207" name="Picture 1" descr="A logo with a person in a robe and a boat&#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19405" cy="1619405"/>
                    </a:xfrm>
                    <a:prstGeom prst="rect">
                      <a:avLst/>
                    </a:prstGeom>
                  </pic:spPr>
                </pic:pic>
              </a:graphicData>
            </a:graphic>
          </wp:inline>
        </w:drawing>
      </w:r>
      <w:r w:rsidRPr="00186C53">
        <w:rPr>
          <w:rFonts w:ascii="Times New Roman" w:hAnsi="Carlito" w:eastAsia="Carlito" w:cs="Carlito"/>
          <w:kern w:val="0"/>
          <w:sz w:val="20"/>
          <w:lang w:eastAsia="en-US"/>
          <w14:ligatures w14:val="none"/>
        </w:rPr>
        <w:t xml:space="preserve">                  </w:t>
      </w:r>
      <w:r w:rsidRPr="00186C53">
        <w:rPr>
          <w:rFonts w:ascii="Arial" w:hAnsi="Arial" w:eastAsia="Carlito" w:cs="Arial"/>
          <w:noProof/>
          <w:kern w:val="0"/>
          <w:sz w:val="22"/>
          <w:szCs w:val="22"/>
          <w:lang w:val="en-US" w:eastAsia="en-US"/>
          <w14:ligatures w14:val="none"/>
        </w:rPr>
        <w:drawing>
          <wp:inline distT="0" distB="0" distL="0" distR="0" wp14:anchorId="65107750" wp14:editId="43BE2096">
            <wp:extent cx="1605516" cy="1605516"/>
            <wp:effectExtent l="0" t="0" r="0" b="0"/>
            <wp:docPr id="131970163" name="Picture 2" descr="A circular yellow circle with white text and a person on a bo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70163" name="Picture 2" descr="A circular yellow circle with white text and a person on a boat&#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39562" cy="1639562"/>
                    </a:xfrm>
                    <a:prstGeom prst="rect">
                      <a:avLst/>
                    </a:prstGeom>
                  </pic:spPr>
                </pic:pic>
              </a:graphicData>
            </a:graphic>
          </wp:inline>
        </w:drawing>
      </w:r>
    </w:p>
    <w:p w:rsidRPr="00186C53" w:rsidR="00186C53" w:rsidP="00186C53" w:rsidRDefault="00186C53" w14:paraId="7746928A" w14:textId="77777777">
      <w:pPr>
        <w:widowControl w:val="0"/>
        <w:autoSpaceDE w:val="0"/>
        <w:autoSpaceDN w:val="0"/>
        <w:spacing w:after="0" w:line="240" w:lineRule="auto"/>
        <w:rPr>
          <w:rFonts w:ascii="Times New Roman" w:hAnsi="Carlito" w:eastAsia="Carlito" w:cs="Carlito"/>
          <w:kern w:val="0"/>
          <w:sz w:val="20"/>
          <w:lang w:eastAsia="en-US"/>
          <w14:ligatures w14:val="none"/>
        </w:rPr>
      </w:pPr>
    </w:p>
    <w:p w:rsidRPr="00186C53" w:rsidR="00186C53" w:rsidP="00186C53" w:rsidRDefault="00186C53" w14:paraId="6970AF44" w14:textId="77777777">
      <w:pPr>
        <w:spacing w:after="0" w:line="240" w:lineRule="auto"/>
        <w:jc w:val="center"/>
        <w:rPr>
          <w:rFonts w:ascii="Calibri" w:hAnsi="Calibri" w:eastAsia="Times New Roman" w:cs="Arial"/>
          <w:b/>
          <w:kern w:val="0"/>
          <w:sz w:val="72"/>
          <w:szCs w:val="72"/>
          <w:lang w:eastAsia="en-US"/>
          <w14:ligatures w14:val="none"/>
        </w:rPr>
      </w:pPr>
      <w:r w:rsidRPr="00186C53">
        <w:rPr>
          <w:rFonts w:ascii="Calibri" w:hAnsi="Calibri" w:eastAsia="Times New Roman" w:cs="Arial"/>
          <w:b/>
          <w:kern w:val="0"/>
          <w:sz w:val="72"/>
          <w:szCs w:val="72"/>
          <w:lang w:eastAsia="en-US"/>
          <w14:ligatures w14:val="none"/>
        </w:rPr>
        <w:t xml:space="preserve">St. Paul’s </w:t>
      </w:r>
      <w:proofErr w:type="spellStart"/>
      <w:r w:rsidRPr="00186C53">
        <w:rPr>
          <w:rFonts w:ascii="Calibri" w:hAnsi="Calibri" w:eastAsia="Times New Roman" w:cs="Arial"/>
          <w:b/>
          <w:kern w:val="0"/>
          <w:sz w:val="72"/>
          <w:szCs w:val="72"/>
          <w:lang w:eastAsia="en-US"/>
          <w14:ligatures w14:val="none"/>
        </w:rPr>
        <w:t>CofE</w:t>
      </w:r>
      <w:proofErr w:type="spellEnd"/>
      <w:r w:rsidRPr="00186C53">
        <w:rPr>
          <w:rFonts w:ascii="Calibri" w:hAnsi="Calibri" w:eastAsia="Times New Roman" w:cs="Arial"/>
          <w:b/>
          <w:kern w:val="0"/>
          <w:sz w:val="72"/>
          <w:szCs w:val="72"/>
          <w:lang w:eastAsia="en-US"/>
          <w14:ligatures w14:val="none"/>
        </w:rPr>
        <w:t xml:space="preserve"> Primary School</w:t>
      </w:r>
    </w:p>
    <w:p w:rsidRPr="00186C53" w:rsidR="00186C53" w:rsidP="00186C53" w:rsidRDefault="00186C53" w14:paraId="2300BC91" w14:textId="77777777">
      <w:pPr>
        <w:spacing w:after="0" w:line="240" w:lineRule="auto"/>
        <w:rPr>
          <w:rFonts w:ascii="Arial" w:hAnsi="Arial" w:eastAsia="Times New Roman" w:cs="Arial"/>
          <w:kern w:val="0"/>
          <w:sz w:val="22"/>
          <w:szCs w:val="22"/>
          <w:lang w:eastAsia="en-US"/>
          <w14:ligatures w14:val="none"/>
        </w:rPr>
      </w:pPr>
    </w:p>
    <w:p w:rsidRPr="00186C53" w:rsidR="00186C53" w:rsidP="00186C53" w:rsidRDefault="00186C53" w14:paraId="6E4EB9A0" w14:textId="77777777">
      <w:pPr>
        <w:spacing w:after="0" w:line="240" w:lineRule="auto"/>
        <w:rPr>
          <w:rFonts w:ascii="Arial" w:hAnsi="Arial" w:eastAsia="Times New Roman" w:cs="Arial"/>
          <w:kern w:val="0"/>
          <w:sz w:val="22"/>
          <w:szCs w:val="22"/>
          <w:lang w:eastAsia="en-US"/>
          <w14:ligatures w14:val="none"/>
        </w:rPr>
      </w:pPr>
    </w:p>
    <w:p w:rsidRPr="00186C53" w:rsidR="00186C53" w:rsidP="00186C53" w:rsidRDefault="00186C53" w14:paraId="5D341CBE" w14:textId="77777777">
      <w:pPr>
        <w:spacing w:after="0" w:line="240" w:lineRule="auto"/>
        <w:rPr>
          <w:rFonts w:ascii="Arial" w:hAnsi="Arial" w:eastAsia="Times New Roman" w:cs="Arial"/>
          <w:kern w:val="0"/>
          <w:sz w:val="22"/>
          <w:szCs w:val="22"/>
          <w:lang w:eastAsia="en-US"/>
          <w14:ligatures w14:val="none"/>
        </w:rPr>
      </w:pPr>
    </w:p>
    <w:p w:rsidR="00186C53" w:rsidP="00186C53" w:rsidRDefault="00186C53" w14:paraId="333F9B56" w14:textId="0697F0E2">
      <w:pPr>
        <w:spacing w:after="0" w:line="240" w:lineRule="auto"/>
        <w:jc w:val="center"/>
        <w:rPr>
          <w:rFonts w:ascii="Calibri" w:hAnsi="Calibri" w:eastAsia="Times New Roman" w:cs="Calibri"/>
          <w:b/>
          <w:kern w:val="0"/>
          <w:sz w:val="56"/>
          <w:szCs w:val="56"/>
          <w:lang w:eastAsia="en-US"/>
          <w14:ligatures w14:val="none"/>
        </w:rPr>
      </w:pPr>
      <w:r w:rsidRPr="00186C53">
        <w:rPr>
          <w:rFonts w:ascii="Calibri" w:hAnsi="Calibri" w:eastAsia="Times New Roman" w:cs="Calibri"/>
          <w:b/>
          <w:kern w:val="0"/>
          <w:sz w:val="56"/>
          <w:szCs w:val="56"/>
          <w:lang w:eastAsia="en-US"/>
          <w14:ligatures w14:val="none"/>
        </w:rPr>
        <w:t xml:space="preserve">SEND </w:t>
      </w:r>
      <w:r w:rsidR="00803A87">
        <w:rPr>
          <w:rFonts w:ascii="Calibri" w:hAnsi="Calibri" w:eastAsia="Times New Roman" w:cs="Calibri"/>
          <w:b/>
          <w:kern w:val="0"/>
          <w:sz w:val="56"/>
          <w:szCs w:val="56"/>
          <w:lang w:eastAsia="en-US"/>
          <w14:ligatures w14:val="none"/>
        </w:rPr>
        <w:t xml:space="preserve">Information </w:t>
      </w:r>
      <w:r w:rsidR="001D37AB">
        <w:rPr>
          <w:rFonts w:ascii="Calibri" w:hAnsi="Calibri" w:eastAsia="Times New Roman" w:cs="Calibri"/>
          <w:b/>
          <w:kern w:val="0"/>
          <w:sz w:val="56"/>
          <w:szCs w:val="56"/>
          <w:lang w:eastAsia="en-US"/>
          <w14:ligatures w14:val="none"/>
        </w:rPr>
        <w:t>Report</w:t>
      </w:r>
    </w:p>
    <w:p w:rsidRPr="00186C53" w:rsidR="001D37AB" w:rsidP="00186C53" w:rsidRDefault="001D37AB" w14:paraId="5025DB61" w14:textId="256D4553">
      <w:pPr>
        <w:spacing w:after="0" w:line="240" w:lineRule="auto"/>
        <w:jc w:val="center"/>
        <w:rPr>
          <w:rFonts w:ascii="Calibri" w:hAnsi="Calibri" w:eastAsia="Times New Roman" w:cs="Calibri"/>
          <w:b/>
          <w:kern w:val="0"/>
          <w:sz w:val="56"/>
          <w:szCs w:val="56"/>
          <w:lang w:eastAsia="en-US"/>
          <w14:ligatures w14:val="none"/>
        </w:rPr>
      </w:pPr>
      <w:r>
        <w:rPr>
          <w:rFonts w:ascii="Calibri" w:hAnsi="Calibri" w:eastAsia="Times New Roman" w:cs="Calibri"/>
          <w:b/>
          <w:kern w:val="0"/>
          <w:sz w:val="56"/>
          <w:szCs w:val="56"/>
          <w:lang w:eastAsia="en-US"/>
          <w14:ligatures w14:val="none"/>
        </w:rPr>
        <w:t>202</w:t>
      </w:r>
      <w:r w:rsidR="00052571">
        <w:rPr>
          <w:rFonts w:ascii="Calibri" w:hAnsi="Calibri" w:eastAsia="Times New Roman" w:cs="Calibri"/>
          <w:b/>
          <w:kern w:val="0"/>
          <w:sz w:val="56"/>
          <w:szCs w:val="56"/>
          <w:lang w:eastAsia="en-US"/>
          <w14:ligatures w14:val="none"/>
        </w:rPr>
        <w:t>6-2027</w:t>
      </w:r>
    </w:p>
    <w:p w:rsidRPr="00186C53" w:rsidR="00186C53" w:rsidP="00186C53" w:rsidRDefault="00186C53" w14:paraId="2A3704D1" w14:textId="77777777">
      <w:pPr>
        <w:spacing w:after="0" w:line="240" w:lineRule="auto"/>
        <w:jc w:val="center"/>
        <w:rPr>
          <w:rFonts w:ascii="Calibri" w:hAnsi="Calibri" w:eastAsia="Times New Roman" w:cs="Arial"/>
          <w:b/>
          <w:bCs/>
          <w:i/>
          <w:kern w:val="0"/>
          <w:sz w:val="52"/>
          <w:szCs w:val="52"/>
          <w:u w:val="single"/>
          <w:lang w:val="en-US" w:eastAsia="en-US"/>
          <w14:ligatures w14:val="none"/>
        </w:rPr>
      </w:pPr>
    </w:p>
    <w:p w:rsidRPr="00186C53" w:rsidR="00186C53" w:rsidP="00186C53" w:rsidRDefault="00186C53" w14:paraId="1BC07FD9" w14:textId="77777777">
      <w:pPr>
        <w:spacing w:after="0" w:line="240" w:lineRule="auto"/>
        <w:jc w:val="center"/>
        <w:rPr>
          <w:rFonts w:ascii="Calibri" w:hAnsi="Calibri" w:eastAsia="Times New Roman" w:cs="Arial"/>
          <w:b/>
          <w:bCs/>
          <w:iCs/>
          <w:kern w:val="0"/>
          <w:sz w:val="40"/>
          <w:szCs w:val="40"/>
          <w:lang w:val="en-US" w:eastAsia="en-US"/>
          <w14:ligatures w14:val="none"/>
        </w:rPr>
      </w:pPr>
      <w:r w:rsidRPr="00186C53">
        <w:rPr>
          <w:rFonts w:ascii="Calibri" w:hAnsi="Calibri" w:eastAsia="Times New Roman" w:cs="Arial"/>
          <w:b/>
          <w:bCs/>
          <w:iCs/>
          <w:kern w:val="0"/>
          <w:sz w:val="40"/>
          <w:szCs w:val="40"/>
          <w:lang w:val="en-US" w:eastAsia="en-US"/>
          <w14:ligatures w14:val="none"/>
        </w:rPr>
        <w:t xml:space="preserve">Our Vision: </w:t>
      </w:r>
    </w:p>
    <w:p w:rsidR="00186C53" w:rsidP="00186C53" w:rsidRDefault="00186C53" w14:paraId="42F56AF8" w14:textId="77777777">
      <w:pPr>
        <w:spacing w:after="0" w:line="240" w:lineRule="auto"/>
        <w:jc w:val="center"/>
        <w:rPr>
          <w:rFonts w:ascii="Calibri" w:hAnsi="Calibri" w:eastAsia="Times New Roman" w:cs="Arial"/>
          <w:b/>
          <w:bCs/>
          <w:i/>
          <w:kern w:val="0"/>
          <w:sz w:val="32"/>
          <w:szCs w:val="32"/>
          <w:lang w:val="en-US" w:eastAsia="en-US"/>
          <w14:ligatures w14:val="none"/>
        </w:rPr>
      </w:pPr>
      <w:r w:rsidRPr="00186C53">
        <w:rPr>
          <w:rFonts w:ascii="Calibri" w:hAnsi="Calibri" w:eastAsia="Times New Roman" w:cs="Arial"/>
          <w:b/>
          <w:bCs/>
          <w:i/>
          <w:kern w:val="0"/>
          <w:sz w:val="40"/>
          <w:szCs w:val="40"/>
          <w:lang w:val="en-US" w:eastAsia="en-US"/>
          <w14:ligatures w14:val="none"/>
        </w:rPr>
        <w:t xml:space="preserve">With God, there is no limit to what you can do, there is no obstacle you can’t overcome, through him all things are possible. </w:t>
      </w:r>
      <w:r w:rsidRPr="00186C53">
        <w:rPr>
          <w:rFonts w:ascii="Calibri" w:hAnsi="Calibri" w:eastAsia="Times New Roman" w:cs="Arial"/>
          <w:b/>
          <w:bCs/>
          <w:i/>
          <w:kern w:val="0"/>
          <w:sz w:val="32"/>
          <w:szCs w:val="32"/>
          <w:lang w:val="en-US" w:eastAsia="en-US"/>
          <w14:ligatures w14:val="none"/>
        </w:rPr>
        <w:t>(Matthew 19:26)</w:t>
      </w:r>
    </w:p>
    <w:p w:rsidR="00774B99" w:rsidP="00186C53" w:rsidRDefault="00774B99" w14:paraId="2F56C364" w14:textId="77777777">
      <w:pPr>
        <w:spacing w:after="0" w:line="240" w:lineRule="auto"/>
        <w:jc w:val="center"/>
        <w:rPr>
          <w:rFonts w:ascii="Calibri" w:hAnsi="Calibri" w:eastAsia="Times New Roman" w:cs="Arial"/>
          <w:b/>
          <w:bCs/>
          <w:i/>
          <w:kern w:val="0"/>
          <w:sz w:val="32"/>
          <w:szCs w:val="32"/>
          <w:lang w:val="en-US" w:eastAsia="en-US"/>
          <w14:ligatures w14:val="none"/>
        </w:rPr>
      </w:pPr>
    </w:p>
    <w:tbl>
      <w:tblPr>
        <w:bidiVisual w:val="0"/>
        <w:tblW w:w="0" w:type="auto"/>
        <w:tblInd w:w="105" w:type="dxa"/>
        <w:tblBorders>
          <w:top w:val="single" w:sz="6"/>
          <w:left w:val="single" w:sz="6"/>
          <w:bottom w:val="single" w:sz="6"/>
          <w:right w:val="single" w:sz="6"/>
        </w:tblBorders>
      </w:tblPr>
      <w:tblGrid>
        <w:gridCol w:w="5970"/>
        <w:gridCol w:w="3480"/>
      </w:tblGrid>
      <w:tr w:rsidR="15559B27" w:rsidTr="15559B27" w14:paraId="6F6C91B5">
        <w:trPr>
          <w:trHeight w:val="615"/>
        </w:trPr>
        <w:tc>
          <w:tcPr>
            <w:tcW w:w="5970" w:type="dxa"/>
            <w:tcBorders>
              <w:top w:val="nil"/>
              <w:left w:val="nil"/>
              <w:bottom w:val="single" w:color="FFFFFF" w:themeColor="background1" w:sz="18"/>
              <w:right w:val="nil"/>
            </w:tcBorders>
            <w:shd w:val="clear" w:color="auto" w:fill="BFBFBF" w:themeFill="background1" w:themeFillShade="BF"/>
            <w:tcMar>
              <w:top w:w="90" w:type="dxa"/>
              <w:right w:w="105" w:type="dxa"/>
            </w:tcMar>
            <w:vAlign w:val="top"/>
          </w:tcPr>
          <w:p w:rsidR="15559B27" w:rsidP="15559B27" w:rsidRDefault="15559B27" w14:paraId="70634816" w14:textId="1A60669D">
            <w:pPr>
              <w:tabs>
                <w:tab w:val="center" w:leader="none" w:pos="3013"/>
              </w:tabs>
              <w:spacing w:line="259" w:lineRule="auto"/>
              <w:rPr>
                <w:rFonts w:ascii="Times New Roman" w:hAnsi="Times New Roman" w:eastAsia="Times New Roman" w:cs="Times New Roman"/>
                <w:b w:val="0"/>
                <w:bCs w:val="0"/>
                <w:i w:val="0"/>
                <w:iCs w:val="0"/>
                <w:caps w:val="0"/>
                <w:smallCaps w:val="0"/>
                <w:color w:val="000000" w:themeColor="text1" w:themeTint="FF" w:themeShade="FF"/>
                <w:sz w:val="24"/>
                <w:szCs w:val="24"/>
              </w:rPr>
            </w:pPr>
            <w:r w:rsidRPr="15559B27" w:rsidR="15559B27">
              <w:rPr>
                <w:rFonts w:ascii="Times New Roman" w:hAnsi="Times New Roman" w:eastAsia="Times New Roman" w:cs="Times New Roman"/>
                <w:b w:val="0"/>
                <w:bCs w:val="0"/>
                <w:i w:val="0"/>
                <w:iCs w:val="0"/>
                <w:caps w:val="0"/>
                <w:smallCaps w:val="0"/>
                <w:color w:val="000000" w:themeColor="text1" w:themeTint="FF" w:themeShade="FF"/>
                <w:sz w:val="24"/>
                <w:szCs w:val="24"/>
                <w:lang w:val="en-GB"/>
              </w:rPr>
              <w:t>Approved by:</w:t>
            </w:r>
          </w:p>
        </w:tc>
        <w:tc>
          <w:tcPr>
            <w:tcW w:w="3480" w:type="dxa"/>
            <w:tcBorders>
              <w:top w:val="nil"/>
              <w:left w:val="nil"/>
              <w:bottom w:val="single" w:color="FFFFFF" w:themeColor="background1" w:sz="18"/>
              <w:right w:val="nil"/>
            </w:tcBorders>
            <w:shd w:val="clear" w:color="auto" w:fill="BFBFBF" w:themeFill="background1" w:themeFillShade="BF"/>
            <w:tcMar>
              <w:top w:w="90" w:type="dxa"/>
              <w:right w:w="105" w:type="dxa"/>
            </w:tcMar>
            <w:vAlign w:val="top"/>
          </w:tcPr>
          <w:p w:rsidR="15559B27" w:rsidP="15559B27" w:rsidRDefault="15559B27" w14:paraId="46E19C77" w14:textId="7EBF2FCC">
            <w:pPr>
              <w:pStyle w:val="Normal"/>
              <w:suppressLineNumbers w:val="0"/>
              <w:bidi w:val="0"/>
              <w:spacing w:before="0" w:beforeAutospacing="off" w:after="160" w:afterAutospacing="off" w:line="259" w:lineRule="auto"/>
              <w:ind w:left="0" w:right="0"/>
              <w:jc w:val="left"/>
              <w:rPr>
                <w:rFonts w:ascii="Times New Roman" w:hAnsi="Times New Roman" w:eastAsia="Times New Roman" w:cs="Times New Roman"/>
                <w:b w:val="0"/>
                <w:bCs w:val="0"/>
                <w:i w:val="0"/>
                <w:iCs w:val="0"/>
                <w:caps w:val="0"/>
                <w:smallCaps w:val="0"/>
                <w:color w:val="000000" w:themeColor="text1" w:themeTint="FF" w:themeShade="FF"/>
                <w:sz w:val="24"/>
                <w:szCs w:val="24"/>
                <w:lang w:val="en-GB"/>
              </w:rPr>
            </w:pPr>
            <w:r w:rsidRPr="15559B27" w:rsidR="15559B27">
              <w:rPr>
                <w:rFonts w:ascii="Times New Roman" w:hAnsi="Times New Roman" w:eastAsia="Times New Roman" w:cs="Times New Roman"/>
                <w:b w:val="0"/>
                <w:bCs w:val="0"/>
                <w:i w:val="0"/>
                <w:iCs w:val="0"/>
                <w:caps w:val="0"/>
                <w:smallCaps w:val="0"/>
                <w:color w:val="000000" w:themeColor="text1" w:themeTint="FF" w:themeShade="FF"/>
                <w:sz w:val="24"/>
                <w:szCs w:val="24"/>
                <w:lang w:val="en-GB"/>
              </w:rPr>
              <w:t xml:space="preserve">Date:  </w:t>
            </w:r>
          </w:p>
        </w:tc>
      </w:tr>
      <w:tr w:rsidR="15559B27" w:rsidTr="15559B27" w14:paraId="499D6E31">
        <w:trPr>
          <w:trHeight w:val="630"/>
        </w:trPr>
        <w:tc>
          <w:tcPr>
            <w:tcW w:w="5970" w:type="dxa"/>
            <w:tcBorders>
              <w:top w:val="single" w:color="FFFFFF" w:themeColor="background1" w:sz="18"/>
              <w:left w:val="nil"/>
              <w:bottom w:val="single" w:color="FFFFFF" w:themeColor="background1" w:sz="18"/>
              <w:right w:val="nil"/>
            </w:tcBorders>
            <w:shd w:val="clear" w:color="auto" w:fill="BFBFBF" w:themeFill="background1" w:themeFillShade="BF"/>
            <w:tcMar>
              <w:top w:w="90" w:type="dxa"/>
              <w:right w:w="105" w:type="dxa"/>
            </w:tcMar>
            <w:vAlign w:val="top"/>
          </w:tcPr>
          <w:p w:rsidR="15559B27" w:rsidP="15559B27" w:rsidRDefault="15559B27" w14:paraId="3E1AC0D2" w14:textId="69097EA0">
            <w:pPr>
              <w:pStyle w:val="Normal"/>
              <w:suppressLineNumbers w:val="0"/>
              <w:tabs>
                <w:tab w:val="center" w:leader="none" w:pos="2779"/>
              </w:tabs>
              <w:bidi w:val="0"/>
              <w:spacing w:before="0" w:beforeAutospacing="off" w:after="160" w:afterAutospacing="off" w:line="259" w:lineRule="auto"/>
              <w:ind w:left="0" w:right="0"/>
              <w:jc w:val="left"/>
            </w:pPr>
            <w:r w:rsidRPr="15559B27" w:rsidR="15559B27">
              <w:rPr>
                <w:rFonts w:ascii="Times New Roman" w:hAnsi="Times New Roman" w:eastAsia="Times New Roman" w:cs="Times New Roman"/>
                <w:b w:val="0"/>
                <w:bCs w:val="0"/>
                <w:i w:val="0"/>
                <w:iCs w:val="0"/>
                <w:caps w:val="0"/>
                <w:smallCaps w:val="0"/>
                <w:color w:val="000000" w:themeColor="text1" w:themeTint="FF" w:themeShade="FF"/>
                <w:sz w:val="24"/>
                <w:szCs w:val="24"/>
                <w:lang w:val="en-GB"/>
              </w:rPr>
              <w:t xml:space="preserve">Last reviewed on: </w:t>
            </w:r>
            <w:r w:rsidRPr="15559B27" w:rsidR="7D8563DD">
              <w:rPr>
                <w:rFonts w:ascii="Times New Roman" w:hAnsi="Times New Roman" w:eastAsia="Times New Roman" w:cs="Times New Roman"/>
                <w:b w:val="0"/>
                <w:bCs w:val="0"/>
                <w:i w:val="0"/>
                <w:iCs w:val="0"/>
                <w:caps w:val="0"/>
                <w:smallCaps w:val="0"/>
                <w:color w:val="000000" w:themeColor="text1" w:themeTint="FF" w:themeShade="FF"/>
                <w:sz w:val="24"/>
                <w:szCs w:val="24"/>
                <w:lang w:val="en-GB"/>
              </w:rPr>
              <w:t>21.09.26</w:t>
            </w:r>
          </w:p>
        </w:tc>
        <w:tc>
          <w:tcPr>
            <w:tcW w:w="3480" w:type="dxa"/>
            <w:tcBorders>
              <w:top w:val="single" w:color="FFFFFF" w:themeColor="background1" w:sz="18"/>
              <w:left w:val="nil"/>
              <w:bottom w:val="single" w:color="FFFFFF" w:themeColor="background1" w:sz="18"/>
              <w:right w:val="nil"/>
            </w:tcBorders>
            <w:shd w:val="clear" w:color="auto" w:fill="BFBFBF" w:themeFill="background1" w:themeFillShade="BF"/>
            <w:tcMar>
              <w:top w:w="90" w:type="dxa"/>
              <w:right w:w="105" w:type="dxa"/>
            </w:tcMar>
            <w:vAlign w:val="top"/>
          </w:tcPr>
          <w:p w:rsidR="15559B27" w:rsidP="15559B27" w:rsidRDefault="15559B27" w14:paraId="15E60BA5" w14:textId="2A8E39F9">
            <w:pPr>
              <w:spacing w:after="160" w:line="259" w:lineRule="auto"/>
              <w:rPr>
                <w:rFonts w:ascii="Times New Roman" w:hAnsi="Times New Roman" w:eastAsia="Times New Roman" w:cs="Times New Roman"/>
                <w:b w:val="0"/>
                <w:bCs w:val="0"/>
                <w:i w:val="0"/>
                <w:iCs w:val="0"/>
                <w:caps w:val="0"/>
                <w:smallCaps w:val="0"/>
                <w:color w:val="000000" w:themeColor="text1" w:themeTint="FF" w:themeShade="FF"/>
                <w:sz w:val="24"/>
                <w:szCs w:val="24"/>
              </w:rPr>
            </w:pPr>
          </w:p>
        </w:tc>
      </w:tr>
      <w:tr w:rsidR="15559B27" w:rsidTr="15559B27" w14:paraId="2B3D46FA">
        <w:trPr>
          <w:trHeight w:val="615"/>
        </w:trPr>
        <w:tc>
          <w:tcPr>
            <w:tcW w:w="5970" w:type="dxa"/>
            <w:tcBorders>
              <w:top w:val="single" w:color="FFFFFF" w:themeColor="background1" w:sz="18"/>
              <w:left w:val="nil"/>
              <w:bottom w:val="nil"/>
              <w:right w:val="nil"/>
            </w:tcBorders>
            <w:shd w:val="clear" w:color="auto" w:fill="BFBFBF" w:themeFill="background1" w:themeFillShade="BF"/>
            <w:tcMar>
              <w:top w:w="90" w:type="dxa"/>
              <w:right w:w="105" w:type="dxa"/>
            </w:tcMar>
            <w:vAlign w:val="top"/>
          </w:tcPr>
          <w:p w:rsidR="15559B27" w:rsidP="15559B27" w:rsidRDefault="15559B27" w14:paraId="42027316" w14:textId="686EA8D4">
            <w:pPr>
              <w:tabs>
                <w:tab w:val="center" w:leader="none" w:pos="2779"/>
              </w:tabs>
              <w:spacing w:line="259" w:lineRule="auto"/>
              <w:rPr>
                <w:rFonts w:ascii="Times New Roman" w:hAnsi="Times New Roman" w:eastAsia="Times New Roman" w:cs="Times New Roman"/>
                <w:b w:val="0"/>
                <w:bCs w:val="0"/>
                <w:i w:val="0"/>
                <w:iCs w:val="0"/>
                <w:caps w:val="0"/>
                <w:smallCaps w:val="0"/>
                <w:color w:val="000000" w:themeColor="text1" w:themeTint="FF" w:themeShade="FF"/>
                <w:sz w:val="24"/>
                <w:szCs w:val="24"/>
              </w:rPr>
            </w:pPr>
            <w:r w:rsidRPr="15559B27" w:rsidR="15559B27">
              <w:rPr>
                <w:rFonts w:ascii="Times New Roman" w:hAnsi="Times New Roman" w:eastAsia="Times New Roman" w:cs="Times New Roman"/>
                <w:b w:val="0"/>
                <w:bCs w:val="0"/>
                <w:i w:val="0"/>
                <w:iCs w:val="0"/>
                <w:caps w:val="0"/>
                <w:smallCaps w:val="0"/>
                <w:color w:val="000000" w:themeColor="text1" w:themeTint="FF" w:themeShade="FF"/>
                <w:sz w:val="24"/>
                <w:szCs w:val="24"/>
                <w:lang w:val="en-GB"/>
              </w:rPr>
              <w:t>Next review due by: 01.09.2027</w:t>
            </w:r>
          </w:p>
        </w:tc>
        <w:tc>
          <w:tcPr>
            <w:tcW w:w="3480" w:type="dxa"/>
            <w:tcBorders>
              <w:top w:val="single" w:color="FFFFFF" w:themeColor="background1" w:sz="18"/>
              <w:left w:val="nil"/>
              <w:bottom w:val="nil"/>
              <w:right w:val="nil"/>
            </w:tcBorders>
            <w:shd w:val="clear" w:color="auto" w:fill="BFBFBF" w:themeFill="background1" w:themeFillShade="BF"/>
            <w:tcMar>
              <w:top w:w="90" w:type="dxa"/>
              <w:right w:w="105" w:type="dxa"/>
            </w:tcMar>
            <w:vAlign w:val="top"/>
          </w:tcPr>
          <w:p w:rsidR="15559B27" w:rsidP="15559B27" w:rsidRDefault="15559B27" w14:paraId="52EFE577" w14:textId="570296AB">
            <w:pPr>
              <w:spacing w:after="160" w:line="259" w:lineRule="auto"/>
              <w:rPr>
                <w:rFonts w:ascii="Times New Roman" w:hAnsi="Times New Roman" w:eastAsia="Times New Roman" w:cs="Times New Roman"/>
                <w:b w:val="0"/>
                <w:bCs w:val="0"/>
                <w:i w:val="0"/>
                <w:iCs w:val="0"/>
                <w:caps w:val="0"/>
                <w:smallCaps w:val="0"/>
                <w:color w:val="000000" w:themeColor="text1" w:themeTint="FF" w:themeShade="FF"/>
                <w:sz w:val="24"/>
                <w:szCs w:val="24"/>
              </w:rPr>
            </w:pPr>
          </w:p>
        </w:tc>
      </w:tr>
    </w:tbl>
    <w:p w:rsidR="2B99FECC" w:rsidP="2B99FECC" w:rsidRDefault="2B99FECC" w14:paraId="0A0CBE44" w14:textId="48C76619">
      <w:pPr>
        <w:spacing w:after="1" w:line="259" w:lineRule="auto"/>
        <w:rPr>
          <w:rFonts w:ascii="Arial" w:hAnsi="Arial" w:eastAsia="Arial" w:cs="Arial"/>
          <w:color w:val="000000" w:themeColor="text1"/>
        </w:rPr>
      </w:pPr>
    </w:p>
    <w:tbl>
      <w:tblPr>
        <w:tblW w:w="0" w:type="auto"/>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12" w:space="0"/>
          <w:insideV w:val="single" w:color="000000" w:themeColor="text1" w:sz="12" w:space="0"/>
        </w:tblBorders>
        <w:tblLook w:val="04A0" w:firstRow="1" w:lastRow="0" w:firstColumn="1" w:lastColumn="0" w:noHBand="0" w:noVBand="1"/>
      </w:tblPr>
      <w:tblGrid>
        <w:gridCol w:w="2250"/>
        <w:gridCol w:w="2249"/>
        <w:gridCol w:w="2250"/>
        <w:gridCol w:w="2247"/>
      </w:tblGrid>
      <w:tr w:rsidR="2B99FECC" w:rsidTr="15559B27" w14:paraId="35FDC81D" w14:textId="77777777">
        <w:trPr>
          <w:trHeight w:val="300"/>
        </w:trPr>
        <w:tc>
          <w:tcPr>
            <w:tcW w:w="9016" w:type="dxa"/>
            <w:gridSpan w:val="4"/>
            <w:tcMar/>
          </w:tcPr>
          <w:p w:rsidR="6D84C7B8" w:rsidP="15559B27" w:rsidRDefault="6D84C7B8" w14:paraId="4368A28E" w14:textId="0045BAA9">
            <w:pPr>
              <w:jc w:val="center"/>
              <w:rPr>
                <w:rFonts w:ascii="Calibri" w:hAnsi="Calibri" w:eastAsia="Calibri" w:cs="Calibri"/>
                <w:color w:val="000000" w:themeColor="text1"/>
                <w:sz w:val="24"/>
                <w:szCs w:val="24"/>
              </w:rPr>
            </w:pPr>
            <w:r w:rsidRPr="15559B27" w:rsidR="467D6D74">
              <w:rPr>
                <w:rFonts w:ascii="Calibri" w:hAnsi="Calibri" w:eastAsia="Calibri" w:cs="Calibri"/>
                <w:color w:val="000000" w:themeColor="text1" w:themeTint="FF" w:themeShade="FF"/>
                <w:sz w:val="24"/>
                <w:szCs w:val="24"/>
              </w:rPr>
              <w:t>SEND Information Report 2026-207</w:t>
            </w:r>
          </w:p>
        </w:tc>
      </w:tr>
      <w:tr w:rsidR="2B99FECC" w:rsidTr="15559B27" w14:paraId="083C9915" w14:textId="77777777">
        <w:trPr>
          <w:trHeight w:val="300"/>
        </w:trPr>
        <w:tc>
          <w:tcPr>
            <w:tcW w:w="2254" w:type="dxa"/>
            <w:tcMar/>
          </w:tcPr>
          <w:p w:rsidR="6D84C7B8" w:rsidP="15559B27" w:rsidRDefault="6D84C7B8" w14:paraId="637B7470" w14:textId="3DFD1B5D">
            <w:pPr>
              <w:rPr>
                <w:rFonts w:ascii="Calibri" w:hAnsi="Calibri" w:eastAsia="Calibri" w:cs="Calibri"/>
                <w:color w:val="000000" w:themeColor="text1"/>
                <w:sz w:val="24"/>
                <w:szCs w:val="24"/>
              </w:rPr>
            </w:pPr>
            <w:r w:rsidRPr="15559B27" w:rsidR="467D6D74">
              <w:rPr>
                <w:rFonts w:ascii="Calibri" w:hAnsi="Calibri" w:eastAsia="Calibri" w:cs="Calibri"/>
                <w:color w:val="000000" w:themeColor="text1" w:themeTint="FF" w:themeShade="FF"/>
                <w:sz w:val="24"/>
                <w:szCs w:val="24"/>
              </w:rPr>
              <w:t xml:space="preserve">Name of Special Educational Needs Coordinator </w:t>
            </w:r>
          </w:p>
        </w:tc>
        <w:tc>
          <w:tcPr>
            <w:tcW w:w="2254" w:type="dxa"/>
            <w:tcMar/>
          </w:tcPr>
          <w:p w:rsidR="6D84C7B8" w:rsidP="15559B27" w:rsidRDefault="6D84C7B8" w14:paraId="7A25DD9B" w14:textId="6AA9C338">
            <w:pPr>
              <w:rPr>
                <w:rFonts w:ascii="Calibri" w:hAnsi="Calibri" w:eastAsia="Calibri" w:cs="Calibri"/>
                <w:color w:val="000000" w:themeColor="text1"/>
                <w:sz w:val="24"/>
                <w:szCs w:val="24"/>
              </w:rPr>
            </w:pPr>
            <w:r w:rsidRPr="15559B27" w:rsidR="467D6D74">
              <w:rPr>
                <w:rFonts w:ascii="Calibri" w:hAnsi="Calibri" w:eastAsia="Calibri" w:cs="Calibri"/>
                <w:color w:val="000000" w:themeColor="text1" w:themeTint="FF" w:themeShade="FF"/>
                <w:sz w:val="24"/>
                <w:szCs w:val="24"/>
              </w:rPr>
              <w:t>Emma Stryker</w:t>
            </w:r>
          </w:p>
        </w:tc>
        <w:tc>
          <w:tcPr>
            <w:tcW w:w="2254" w:type="dxa"/>
            <w:tcMar/>
          </w:tcPr>
          <w:p w:rsidR="6D84C7B8" w:rsidP="15559B27" w:rsidRDefault="6D84C7B8" w14:paraId="0DE2EE48" w14:textId="5D0FA9F3">
            <w:pPr>
              <w:rPr>
                <w:rFonts w:ascii="Calibri" w:hAnsi="Calibri" w:eastAsia="Calibri" w:cs="Calibri"/>
                <w:color w:val="000000" w:themeColor="text1"/>
                <w:sz w:val="24"/>
                <w:szCs w:val="24"/>
              </w:rPr>
            </w:pPr>
            <w:r w:rsidRPr="15559B27" w:rsidR="467D6D74">
              <w:rPr>
                <w:rFonts w:ascii="Calibri" w:hAnsi="Calibri" w:eastAsia="Calibri" w:cs="Calibri"/>
                <w:color w:val="000000" w:themeColor="text1" w:themeTint="FF" w:themeShade="FF"/>
                <w:sz w:val="24"/>
                <w:szCs w:val="24"/>
              </w:rPr>
              <w:t xml:space="preserve">Name of SEND Link Governor </w:t>
            </w:r>
          </w:p>
        </w:tc>
        <w:tc>
          <w:tcPr>
            <w:tcW w:w="2254" w:type="dxa"/>
            <w:tcMar/>
          </w:tcPr>
          <w:p w:rsidR="2B99FECC" w:rsidP="15559B27" w:rsidRDefault="2B99FECC" w14:paraId="41CB7AF2" w14:textId="4986E13C">
            <w:pPr>
              <w:rPr>
                <w:rFonts w:ascii="Calibri" w:hAnsi="Calibri" w:eastAsia="Calibri" w:cs="Calibri"/>
                <w:color w:val="000000" w:themeColor="text1"/>
                <w:sz w:val="24"/>
                <w:szCs w:val="24"/>
              </w:rPr>
            </w:pPr>
          </w:p>
        </w:tc>
      </w:tr>
    </w:tbl>
    <w:p w:rsidR="1624C8EC" w:rsidP="15559B27" w:rsidRDefault="1624C8EC" w14:paraId="6FC32B0F" w14:textId="1D703A23">
      <w:pPr>
        <w:pStyle w:val="Normal"/>
        <w:keepNext w:val="1"/>
        <w:keepLines w:val="1"/>
        <w:tabs>
          <w:tab w:val="clear" w:leader="none" w:pos="2160"/>
          <w:tab w:val="clear" w:leader="none" w:pos="5421"/>
        </w:tabs>
        <w:spacing w:before="0" w:after="120" w:line="259" w:lineRule="auto"/>
        <w:ind w:left="0"/>
        <w:rPr>
          <w:rFonts w:ascii="Calibri" w:hAnsi="Calibri" w:eastAsia="Calibri" w:cs="Calibri"/>
          <w:b w:val="0"/>
          <w:bCs w:val="0"/>
          <w:i w:val="0"/>
          <w:iCs w:val="0"/>
          <w:caps w:val="0"/>
          <w:smallCaps w:val="0"/>
          <w:noProof w:val="0"/>
          <w:color w:val="0D1C2F"/>
          <w:sz w:val="24"/>
          <w:szCs w:val="24"/>
          <w:lang w:val="en-GB"/>
        </w:rPr>
      </w:pPr>
      <w:r w:rsidRPr="15559B27" w:rsidR="1624C8EC">
        <w:rPr>
          <w:rFonts w:ascii="Calibri" w:hAnsi="Calibri" w:eastAsia="Calibri" w:cs="Calibri"/>
          <w:b w:val="1"/>
          <w:bCs w:val="1"/>
          <w:i w:val="0"/>
          <w:iCs w:val="0"/>
          <w:caps w:val="0"/>
          <w:smallCaps w:val="0"/>
          <w:noProof w:val="0"/>
          <w:color w:val="0D1C2F"/>
          <w:sz w:val="24"/>
          <w:szCs w:val="24"/>
          <w:lang w:val="en-US"/>
        </w:rPr>
        <w:t>CONTENTS</w:t>
      </w:r>
    </w:p>
    <w:p w:rsidR="78360E06" w:rsidP="15559B27" w:rsidRDefault="78360E06" w14:paraId="3B56AE97" w14:textId="6A945C73">
      <w:pPr>
        <w:pStyle w:val="ListParagraph"/>
        <w:numPr>
          <w:ilvl w:val="0"/>
          <w:numId w:val="9"/>
        </w:numPr>
        <w:suppressLineNumbers w:val="0"/>
        <w:bidi w:val="0"/>
        <w:spacing w:before="0" w:beforeAutospacing="off" w:after="160" w:afterAutospacing="off" w:line="278" w:lineRule="auto"/>
        <w:ind w:left="851" w:right="0" w:hanging="425"/>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15559B27" w:rsidR="78360E06">
        <w:rPr>
          <w:rFonts w:ascii="Calibri" w:hAnsi="Calibri" w:eastAsia="Calibri" w:cs="Calibri"/>
          <w:b w:val="0"/>
          <w:bCs w:val="0"/>
          <w:i w:val="0"/>
          <w:iCs w:val="0"/>
          <w:caps w:val="0"/>
          <w:smallCaps w:val="0"/>
          <w:noProof w:val="0"/>
          <w:color w:val="000000" w:themeColor="text1" w:themeTint="FF" w:themeShade="FF"/>
          <w:sz w:val="24"/>
          <w:szCs w:val="24"/>
          <w:lang w:val="en-US"/>
        </w:rPr>
        <w:t xml:space="preserve">Introduction </w:t>
      </w:r>
    </w:p>
    <w:p w:rsidR="1624C8EC" w:rsidP="15559B27" w:rsidRDefault="1624C8EC" w14:paraId="1B2E4779" w14:textId="71820FC1">
      <w:pPr>
        <w:pStyle w:val="ListParagraph"/>
        <w:numPr>
          <w:ilvl w:val="0"/>
          <w:numId w:val="9"/>
        </w:numPr>
        <w:suppressLineNumbers w:val="0"/>
        <w:bidi w:val="0"/>
        <w:spacing w:before="0" w:beforeAutospacing="off" w:after="160" w:afterAutospacing="off" w:line="278" w:lineRule="auto"/>
        <w:ind w:left="851" w:right="0" w:hanging="425"/>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15559B27" w:rsidR="1624C8EC">
        <w:rPr>
          <w:rFonts w:ascii="Calibri" w:hAnsi="Calibri" w:eastAsia="Calibri" w:cs="Calibri"/>
          <w:b w:val="0"/>
          <w:bCs w:val="0"/>
          <w:i w:val="0"/>
          <w:iCs w:val="0"/>
          <w:caps w:val="0"/>
          <w:smallCaps w:val="0"/>
          <w:noProof w:val="0"/>
          <w:color w:val="000000" w:themeColor="text1" w:themeTint="FF" w:themeShade="FF"/>
          <w:sz w:val="24"/>
          <w:szCs w:val="24"/>
          <w:lang w:val="en-US"/>
        </w:rPr>
        <w:t xml:space="preserve">Demographics </w:t>
      </w:r>
    </w:p>
    <w:p w:rsidR="2FD336C2" w:rsidP="15559B27" w:rsidRDefault="2FD336C2" w14:paraId="604E6B10" w14:textId="10532204">
      <w:pPr>
        <w:pStyle w:val="ListParagraph"/>
        <w:numPr>
          <w:ilvl w:val="0"/>
          <w:numId w:val="9"/>
        </w:numPr>
        <w:suppressLineNumbers w:val="0"/>
        <w:bidi w:val="0"/>
        <w:spacing w:before="0" w:beforeAutospacing="off" w:after="160" w:afterAutospacing="off" w:line="278" w:lineRule="auto"/>
        <w:ind w:left="851" w:right="0" w:hanging="425"/>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15559B27" w:rsidR="2FD336C2">
        <w:rPr>
          <w:rFonts w:ascii="Calibri" w:hAnsi="Calibri" w:eastAsia="Calibri" w:cs="Calibri"/>
          <w:b w:val="0"/>
          <w:bCs w:val="0"/>
          <w:i w:val="0"/>
          <w:iCs w:val="0"/>
          <w:caps w:val="0"/>
          <w:smallCaps w:val="0"/>
          <w:noProof w:val="0"/>
          <w:color w:val="000000" w:themeColor="text1" w:themeTint="FF" w:themeShade="FF"/>
          <w:sz w:val="24"/>
          <w:szCs w:val="24"/>
          <w:lang w:val="en-US"/>
        </w:rPr>
        <w:t>What are the t</w:t>
      </w:r>
      <w:r w:rsidRPr="15559B27" w:rsidR="1624C8EC">
        <w:rPr>
          <w:rFonts w:ascii="Calibri" w:hAnsi="Calibri" w:eastAsia="Calibri" w:cs="Calibri"/>
          <w:b w:val="0"/>
          <w:bCs w:val="0"/>
          <w:i w:val="0"/>
          <w:iCs w:val="0"/>
          <w:caps w:val="0"/>
          <w:smallCaps w:val="0"/>
          <w:noProof w:val="0"/>
          <w:color w:val="000000" w:themeColor="text1" w:themeTint="FF" w:themeShade="FF"/>
          <w:sz w:val="24"/>
          <w:szCs w:val="24"/>
          <w:lang w:val="en-US"/>
        </w:rPr>
        <w:t xml:space="preserve">ypes of </w:t>
      </w:r>
      <w:r w:rsidRPr="15559B27" w:rsidR="1624C8EC">
        <w:rPr>
          <w:rFonts w:ascii="Calibri" w:hAnsi="Calibri" w:eastAsia="Calibri" w:cs="Calibri"/>
          <w:b w:val="0"/>
          <w:bCs w:val="0"/>
          <w:i w:val="0"/>
          <w:iCs w:val="0"/>
          <w:caps w:val="0"/>
          <w:smallCaps w:val="0"/>
          <w:noProof w:val="0"/>
          <w:color w:val="000000" w:themeColor="text1" w:themeTint="FF" w:themeShade="FF"/>
          <w:sz w:val="24"/>
          <w:szCs w:val="24"/>
          <w:lang w:val="en-US"/>
        </w:rPr>
        <w:t>SEND</w:t>
      </w:r>
      <w:r w:rsidRPr="15559B27" w:rsidR="2AF2C522">
        <w:rPr>
          <w:rFonts w:ascii="Calibri" w:hAnsi="Calibri" w:eastAsia="Calibri" w:cs="Calibri"/>
          <w:b w:val="0"/>
          <w:bCs w:val="0"/>
          <w:i w:val="0"/>
          <w:iCs w:val="0"/>
          <w:caps w:val="0"/>
          <w:smallCaps w:val="0"/>
          <w:noProof w:val="0"/>
          <w:color w:val="000000" w:themeColor="text1" w:themeTint="FF" w:themeShade="FF"/>
          <w:sz w:val="24"/>
          <w:szCs w:val="24"/>
          <w:lang w:val="en-US"/>
        </w:rPr>
        <w:t>?</w:t>
      </w:r>
    </w:p>
    <w:p w:rsidR="6F989017" w:rsidP="15559B27" w:rsidRDefault="6F989017" w14:paraId="27CFBE06" w14:textId="12C4921C">
      <w:pPr>
        <w:pStyle w:val="ListParagraph"/>
        <w:numPr>
          <w:ilvl w:val="0"/>
          <w:numId w:val="9"/>
        </w:numPr>
        <w:suppressLineNumbers w:val="0"/>
        <w:bidi w:val="0"/>
        <w:spacing w:before="0" w:beforeAutospacing="off" w:after="160" w:afterAutospacing="off" w:line="278" w:lineRule="auto"/>
        <w:ind w:left="851" w:right="0" w:hanging="425"/>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15559B27" w:rsidR="6F989017">
        <w:rPr>
          <w:rFonts w:ascii="Calibri" w:hAnsi="Calibri" w:eastAsia="Calibri" w:cs="Calibri"/>
          <w:b w:val="0"/>
          <w:bCs w:val="0"/>
          <w:i w:val="0"/>
          <w:iCs w:val="0"/>
          <w:caps w:val="0"/>
          <w:smallCaps w:val="0"/>
          <w:noProof w:val="0"/>
          <w:color w:val="000000" w:themeColor="text1" w:themeTint="FF" w:themeShade="FF"/>
          <w:sz w:val="24"/>
          <w:szCs w:val="24"/>
          <w:lang w:val="en-US"/>
        </w:rPr>
        <w:t>What is The Graduated Approach?</w:t>
      </w:r>
    </w:p>
    <w:p w:rsidR="6F989017" w:rsidP="15559B27" w:rsidRDefault="6F989017" w14:paraId="0B31A008" w14:textId="33D81FF9">
      <w:pPr>
        <w:pStyle w:val="ListParagraph"/>
        <w:numPr>
          <w:ilvl w:val="0"/>
          <w:numId w:val="9"/>
        </w:numPr>
        <w:suppressLineNumbers w:val="0"/>
        <w:bidi w:val="0"/>
        <w:spacing w:before="0" w:beforeAutospacing="off" w:after="160" w:afterAutospacing="off" w:line="278" w:lineRule="auto"/>
        <w:ind w:left="851" w:right="0" w:hanging="425"/>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15559B27" w:rsidR="6F989017">
        <w:rPr>
          <w:rFonts w:ascii="Calibri" w:hAnsi="Calibri" w:eastAsia="Calibri" w:cs="Calibri"/>
          <w:b w:val="0"/>
          <w:bCs w:val="0"/>
          <w:i w:val="0"/>
          <w:iCs w:val="0"/>
          <w:caps w:val="0"/>
          <w:smallCaps w:val="0"/>
          <w:noProof w:val="0"/>
          <w:color w:val="000000" w:themeColor="text1" w:themeTint="FF" w:themeShade="FF"/>
          <w:sz w:val="24"/>
          <w:szCs w:val="24"/>
          <w:lang w:val="en-US"/>
        </w:rPr>
        <w:t>How am I consulted?</w:t>
      </w:r>
    </w:p>
    <w:p w:rsidR="513B8323" w:rsidP="15559B27" w:rsidRDefault="513B8323" w14:paraId="25C68311" w14:textId="4C4C4969">
      <w:pPr>
        <w:pStyle w:val="ListParagraph"/>
        <w:numPr>
          <w:ilvl w:val="0"/>
          <w:numId w:val="9"/>
        </w:numPr>
        <w:ind w:left="851" w:hanging="425"/>
        <w:rPr>
          <w:rStyle w:val="normaltextrun"/>
          <w:rFonts w:ascii="Calibri" w:hAnsi="Calibri" w:eastAsia="Calibri" w:cs="Calibri"/>
          <w:b w:val="0"/>
          <w:bCs w:val="0"/>
          <w:i w:val="0"/>
          <w:iCs w:val="0"/>
          <w:caps w:val="0"/>
          <w:smallCaps w:val="0"/>
          <w:noProof w:val="0"/>
          <w:color w:val="000000" w:themeColor="text1" w:themeTint="FF" w:themeShade="FF"/>
          <w:sz w:val="24"/>
          <w:szCs w:val="24"/>
          <w:lang w:val="en-GB"/>
        </w:rPr>
      </w:pPr>
      <w:r w:rsidRPr="15559B27" w:rsidR="513B8323">
        <w:rPr>
          <w:rStyle w:val="normaltextrun"/>
          <w:rFonts w:ascii="Calibri" w:hAnsi="Calibri" w:eastAsia="Calibri" w:cs="Calibri"/>
          <w:b w:val="0"/>
          <w:bCs w:val="0"/>
          <w:i w:val="0"/>
          <w:iCs w:val="0"/>
          <w:caps w:val="0"/>
          <w:smallCaps w:val="0"/>
          <w:noProof w:val="0"/>
          <w:color w:val="000000" w:themeColor="text1" w:themeTint="FF" w:themeShade="FF"/>
          <w:sz w:val="24"/>
          <w:szCs w:val="24"/>
          <w:lang w:val="en-GB"/>
        </w:rPr>
        <w:t xml:space="preserve">What is </w:t>
      </w:r>
      <w:r w:rsidRPr="15559B27" w:rsidR="1624C8EC">
        <w:rPr>
          <w:rStyle w:val="normaltextrun"/>
          <w:rFonts w:ascii="Calibri" w:hAnsi="Calibri" w:eastAsia="Calibri" w:cs="Calibri"/>
          <w:b w:val="0"/>
          <w:bCs w:val="0"/>
          <w:i w:val="0"/>
          <w:iCs w:val="0"/>
          <w:caps w:val="0"/>
          <w:smallCaps w:val="0"/>
          <w:noProof w:val="0"/>
          <w:color w:val="000000" w:themeColor="text1" w:themeTint="FF" w:themeShade="FF"/>
          <w:sz w:val="24"/>
          <w:szCs w:val="24"/>
          <w:lang w:val="en-GB"/>
        </w:rPr>
        <w:t>Quality First Teaching</w:t>
      </w:r>
      <w:r w:rsidRPr="15559B27" w:rsidR="460093DC">
        <w:rPr>
          <w:rStyle w:val="normaltextrun"/>
          <w:rFonts w:ascii="Calibri" w:hAnsi="Calibri" w:eastAsia="Calibri" w:cs="Calibri"/>
          <w:b w:val="0"/>
          <w:bCs w:val="0"/>
          <w:i w:val="0"/>
          <w:iCs w:val="0"/>
          <w:caps w:val="0"/>
          <w:smallCaps w:val="0"/>
          <w:noProof w:val="0"/>
          <w:color w:val="000000" w:themeColor="text1" w:themeTint="FF" w:themeShade="FF"/>
          <w:sz w:val="24"/>
          <w:szCs w:val="24"/>
          <w:lang w:val="en-GB"/>
        </w:rPr>
        <w:t>?</w:t>
      </w:r>
    </w:p>
    <w:p w:rsidR="51C36792" w:rsidP="15559B27" w:rsidRDefault="51C36792" w14:paraId="786AD36C" w14:textId="7A87DB64">
      <w:pPr>
        <w:pStyle w:val="ListParagraph"/>
        <w:numPr>
          <w:ilvl w:val="0"/>
          <w:numId w:val="9"/>
        </w:numPr>
        <w:suppressLineNumbers w:val="0"/>
        <w:bidi w:val="0"/>
        <w:spacing w:before="0" w:beforeAutospacing="off" w:after="160" w:afterAutospacing="off" w:line="278" w:lineRule="auto"/>
        <w:ind w:left="851" w:right="0" w:hanging="425"/>
        <w:jc w:val="left"/>
        <w:rPr>
          <w:rStyle w:val="normaltextrun"/>
          <w:rFonts w:ascii="Calibri" w:hAnsi="Calibri" w:eastAsia="Calibri" w:cs="Calibri"/>
          <w:b w:val="0"/>
          <w:bCs w:val="0"/>
          <w:i w:val="0"/>
          <w:iCs w:val="0"/>
          <w:caps w:val="0"/>
          <w:smallCaps w:val="0"/>
          <w:noProof w:val="0"/>
          <w:color w:val="000000" w:themeColor="text1" w:themeTint="FF" w:themeShade="FF"/>
          <w:sz w:val="24"/>
          <w:szCs w:val="24"/>
          <w:lang w:val="en-GB"/>
        </w:rPr>
      </w:pPr>
      <w:r w:rsidRPr="15559B27" w:rsidR="51C36792">
        <w:rPr>
          <w:rStyle w:val="normaltextrun"/>
          <w:rFonts w:ascii="Calibri" w:hAnsi="Calibri" w:eastAsia="Calibri" w:cs="Calibri"/>
          <w:b w:val="0"/>
          <w:bCs w:val="0"/>
          <w:i w:val="0"/>
          <w:iCs w:val="0"/>
          <w:caps w:val="0"/>
          <w:smallCaps w:val="0"/>
          <w:noProof w:val="0"/>
          <w:color w:val="000000" w:themeColor="text1" w:themeTint="FF" w:themeShade="FF"/>
          <w:sz w:val="24"/>
          <w:szCs w:val="24"/>
          <w:lang w:val="en-GB"/>
        </w:rPr>
        <w:t xml:space="preserve">How are staff informed with strategies? </w:t>
      </w:r>
    </w:p>
    <w:p w:rsidR="51C36792" w:rsidP="15559B27" w:rsidRDefault="51C36792" w14:paraId="73F7BB6C" w14:textId="7EF48D57">
      <w:pPr>
        <w:pStyle w:val="ListParagraph"/>
        <w:numPr>
          <w:ilvl w:val="0"/>
          <w:numId w:val="9"/>
        </w:numPr>
        <w:suppressLineNumbers w:val="0"/>
        <w:bidi w:val="0"/>
        <w:spacing w:before="0" w:beforeAutospacing="off" w:after="160" w:afterAutospacing="off" w:line="278" w:lineRule="auto"/>
        <w:ind w:left="851" w:right="0" w:hanging="425"/>
        <w:jc w:val="left"/>
        <w:rPr>
          <w:rStyle w:val="normaltextrun"/>
          <w:rFonts w:ascii="Calibri" w:hAnsi="Calibri" w:eastAsia="Calibri" w:cs="Calibri"/>
          <w:b w:val="0"/>
          <w:bCs w:val="0"/>
          <w:i w:val="0"/>
          <w:iCs w:val="0"/>
          <w:caps w:val="0"/>
          <w:smallCaps w:val="0"/>
          <w:noProof w:val="0"/>
          <w:color w:val="000000" w:themeColor="text1" w:themeTint="FF" w:themeShade="FF"/>
          <w:sz w:val="24"/>
          <w:szCs w:val="24"/>
          <w:lang w:val="en-GB"/>
        </w:rPr>
      </w:pPr>
      <w:r w:rsidRPr="15559B27" w:rsidR="51C36792">
        <w:rPr>
          <w:rStyle w:val="normaltextrun"/>
          <w:rFonts w:ascii="Calibri" w:hAnsi="Calibri" w:eastAsia="Calibri" w:cs="Calibri"/>
          <w:b w:val="0"/>
          <w:bCs w:val="0"/>
          <w:i w:val="0"/>
          <w:iCs w:val="0"/>
          <w:caps w:val="0"/>
          <w:smallCaps w:val="0"/>
          <w:noProof w:val="0"/>
          <w:color w:val="000000" w:themeColor="text1" w:themeTint="FF" w:themeShade="FF"/>
          <w:sz w:val="24"/>
          <w:szCs w:val="24"/>
          <w:lang w:val="en-GB"/>
        </w:rPr>
        <w:t xml:space="preserve">Will my child be included? </w:t>
      </w:r>
    </w:p>
    <w:p w:rsidR="5BBE57A8" w:rsidP="15559B27" w:rsidRDefault="5BBE57A8" w14:paraId="11065781" w14:textId="525260DA">
      <w:pPr>
        <w:pStyle w:val="ListParagraph"/>
        <w:numPr>
          <w:ilvl w:val="0"/>
          <w:numId w:val="9"/>
        </w:numPr>
        <w:suppressLineNumbers w:val="0"/>
        <w:bidi w:val="0"/>
        <w:spacing w:before="0" w:beforeAutospacing="off" w:after="160" w:afterAutospacing="off" w:line="278" w:lineRule="auto"/>
        <w:ind w:left="851" w:right="0" w:hanging="425"/>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15559B27" w:rsidR="5BBE57A8">
        <w:rPr>
          <w:rFonts w:ascii="Calibri" w:hAnsi="Calibri" w:eastAsia="Calibri" w:cs="Calibri"/>
          <w:b w:val="0"/>
          <w:bCs w:val="0"/>
          <w:i w:val="0"/>
          <w:iCs w:val="0"/>
          <w:caps w:val="0"/>
          <w:smallCaps w:val="0"/>
          <w:noProof w:val="0"/>
          <w:color w:val="000000" w:themeColor="text1" w:themeTint="FF" w:themeShade="FF"/>
          <w:sz w:val="24"/>
          <w:szCs w:val="24"/>
          <w:lang w:val="en-US"/>
        </w:rPr>
        <w:t>What emotional support is there for my child?</w:t>
      </w:r>
    </w:p>
    <w:p w:rsidR="51C36792" w:rsidP="15559B27" w:rsidRDefault="51C36792" w14:paraId="24355990" w14:textId="4D1EE74F">
      <w:pPr>
        <w:pStyle w:val="ListParagraph"/>
        <w:numPr>
          <w:ilvl w:val="0"/>
          <w:numId w:val="9"/>
        </w:numPr>
        <w:suppressLineNumbers w:val="0"/>
        <w:bidi w:val="0"/>
        <w:spacing w:before="0" w:beforeAutospacing="off" w:after="160" w:afterAutospacing="off" w:line="278" w:lineRule="auto"/>
        <w:ind w:left="851" w:right="0" w:hanging="425"/>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15559B27" w:rsidR="51C36792">
        <w:rPr>
          <w:rFonts w:ascii="Calibri" w:hAnsi="Calibri" w:eastAsia="Calibri" w:cs="Calibri"/>
          <w:b w:val="0"/>
          <w:bCs w:val="0"/>
          <w:i w:val="0"/>
          <w:iCs w:val="0"/>
          <w:caps w:val="0"/>
          <w:smallCaps w:val="0"/>
          <w:noProof w:val="0"/>
          <w:color w:val="000000" w:themeColor="text1" w:themeTint="FF" w:themeShade="FF"/>
          <w:sz w:val="24"/>
          <w:szCs w:val="24"/>
          <w:lang w:val="en-US"/>
        </w:rPr>
        <w:t>What is an ADPR?</w:t>
      </w:r>
    </w:p>
    <w:p w:rsidR="51C36792" w:rsidP="15559B27" w:rsidRDefault="51C36792" w14:paraId="3453DF0F" w14:textId="1DB7F895">
      <w:pPr>
        <w:pStyle w:val="ListParagraph"/>
        <w:numPr>
          <w:ilvl w:val="0"/>
          <w:numId w:val="9"/>
        </w:numPr>
        <w:suppressLineNumbers w:val="0"/>
        <w:bidi w:val="0"/>
        <w:spacing w:before="0" w:beforeAutospacing="off" w:after="160" w:afterAutospacing="off" w:line="278" w:lineRule="auto"/>
        <w:ind w:left="851" w:right="0" w:hanging="425"/>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15559B27" w:rsidR="51C36792">
        <w:rPr>
          <w:rFonts w:ascii="Calibri" w:hAnsi="Calibri" w:eastAsia="Calibri" w:cs="Calibri"/>
          <w:b w:val="0"/>
          <w:bCs w:val="0"/>
          <w:i w:val="0"/>
          <w:iCs w:val="0"/>
          <w:caps w:val="0"/>
          <w:smallCaps w:val="0"/>
          <w:noProof w:val="0"/>
          <w:color w:val="000000" w:themeColor="text1" w:themeTint="FF" w:themeShade="FF"/>
          <w:sz w:val="24"/>
          <w:szCs w:val="24"/>
          <w:lang w:val="en-US"/>
        </w:rPr>
        <w:t xml:space="preserve">How does </w:t>
      </w:r>
      <w:r w:rsidRPr="15559B27" w:rsidR="51C36792">
        <w:rPr>
          <w:rFonts w:ascii="Calibri" w:hAnsi="Calibri" w:eastAsia="Calibri" w:cs="Calibri"/>
          <w:b w:val="0"/>
          <w:bCs w:val="0"/>
          <w:i w:val="0"/>
          <w:iCs w:val="0"/>
          <w:caps w:val="0"/>
          <w:smallCaps w:val="0"/>
          <w:noProof w:val="0"/>
          <w:color w:val="000000" w:themeColor="text1" w:themeTint="FF" w:themeShade="FF"/>
          <w:sz w:val="24"/>
          <w:szCs w:val="24"/>
          <w:lang w:val="en-US"/>
        </w:rPr>
        <w:t>school w</w:t>
      </w:r>
      <w:r w:rsidRPr="15559B27" w:rsidR="1624C8EC">
        <w:rPr>
          <w:rFonts w:ascii="Calibri" w:hAnsi="Calibri" w:eastAsia="Calibri" w:cs="Calibri"/>
          <w:b w:val="0"/>
          <w:bCs w:val="0"/>
          <w:i w:val="0"/>
          <w:iCs w:val="0"/>
          <w:caps w:val="0"/>
          <w:smallCaps w:val="0"/>
          <w:noProof w:val="0"/>
          <w:color w:val="000000" w:themeColor="text1" w:themeTint="FF" w:themeShade="FF"/>
          <w:sz w:val="24"/>
          <w:szCs w:val="24"/>
          <w:lang w:val="en-US"/>
        </w:rPr>
        <w:t>ork</w:t>
      </w:r>
      <w:r w:rsidRPr="15559B27" w:rsidR="6E9C9B33">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w:t>
      </w:r>
      <w:r w:rsidRPr="15559B27" w:rsidR="1624C8EC">
        <w:rPr>
          <w:rFonts w:ascii="Calibri" w:hAnsi="Calibri" w:eastAsia="Calibri" w:cs="Calibri"/>
          <w:b w:val="0"/>
          <w:bCs w:val="0"/>
          <w:i w:val="0"/>
          <w:iCs w:val="0"/>
          <w:caps w:val="0"/>
          <w:smallCaps w:val="0"/>
          <w:noProof w:val="0"/>
          <w:color w:val="000000" w:themeColor="text1" w:themeTint="FF" w:themeShade="FF"/>
          <w:sz w:val="24"/>
          <w:szCs w:val="24"/>
          <w:lang w:val="en-US"/>
        </w:rPr>
        <w:t>with specialists</w:t>
      </w:r>
      <w:r w:rsidRPr="15559B27" w:rsidR="122DB7BC">
        <w:rPr>
          <w:rFonts w:ascii="Calibri" w:hAnsi="Calibri" w:eastAsia="Calibri" w:cs="Calibri"/>
          <w:b w:val="0"/>
          <w:bCs w:val="0"/>
          <w:i w:val="0"/>
          <w:iCs w:val="0"/>
          <w:caps w:val="0"/>
          <w:smallCaps w:val="0"/>
          <w:noProof w:val="0"/>
          <w:color w:val="000000" w:themeColor="text1" w:themeTint="FF" w:themeShade="FF"/>
          <w:sz w:val="24"/>
          <w:szCs w:val="24"/>
          <w:lang w:val="en-US"/>
        </w:rPr>
        <w:t>?</w:t>
      </w:r>
    </w:p>
    <w:p w:rsidR="122DB7BC" w:rsidP="15559B27" w:rsidRDefault="122DB7BC" w14:paraId="63247954" w14:textId="2F62FB06">
      <w:pPr>
        <w:pStyle w:val="ListParagraph"/>
        <w:numPr>
          <w:ilvl w:val="0"/>
          <w:numId w:val="9"/>
        </w:numPr>
        <w:suppressLineNumbers w:val="0"/>
        <w:bidi w:val="0"/>
        <w:spacing w:before="0" w:beforeAutospacing="off" w:after="160" w:afterAutospacing="off" w:line="278" w:lineRule="auto"/>
        <w:ind w:left="851" w:right="0" w:hanging="425"/>
        <w:jc w:val="left"/>
        <w:rPr>
          <w:rStyle w:val="normaltextrun"/>
          <w:rFonts w:ascii="Calibri" w:hAnsi="Calibri" w:eastAsia="Calibri" w:cs="Calibri"/>
          <w:b w:val="0"/>
          <w:bCs w:val="0"/>
          <w:i w:val="0"/>
          <w:iCs w:val="0"/>
          <w:caps w:val="0"/>
          <w:smallCaps w:val="0"/>
          <w:noProof w:val="0"/>
          <w:color w:val="000000" w:themeColor="text1" w:themeTint="FF" w:themeShade="FF"/>
          <w:sz w:val="24"/>
          <w:szCs w:val="24"/>
          <w:lang w:val="en-GB"/>
        </w:rPr>
      </w:pPr>
      <w:r w:rsidRPr="15559B27" w:rsidR="122DB7BC">
        <w:rPr>
          <w:rStyle w:val="normaltextrun"/>
          <w:rFonts w:ascii="Calibri" w:hAnsi="Calibri" w:eastAsia="Calibri" w:cs="Calibri"/>
          <w:b w:val="0"/>
          <w:bCs w:val="0"/>
          <w:i w:val="0"/>
          <w:iCs w:val="0"/>
          <w:caps w:val="0"/>
          <w:smallCaps w:val="0"/>
          <w:noProof w:val="0"/>
          <w:color w:val="000000" w:themeColor="text1" w:themeTint="FF" w:themeShade="FF"/>
          <w:sz w:val="24"/>
          <w:szCs w:val="24"/>
          <w:lang w:val="en-GB"/>
        </w:rPr>
        <w:t>How does school support transition?</w:t>
      </w:r>
    </w:p>
    <w:p w:rsidR="2BFAC784" w:rsidP="15559B27" w:rsidRDefault="2BFAC784" w14:paraId="5D63A100" w14:textId="6214B0B2">
      <w:pPr>
        <w:pStyle w:val="ListParagraph"/>
        <w:numPr>
          <w:ilvl w:val="0"/>
          <w:numId w:val="9"/>
        </w:numPr>
        <w:suppressLineNumbers w:val="0"/>
        <w:bidi w:val="0"/>
        <w:spacing w:before="0" w:beforeAutospacing="off" w:after="160" w:afterAutospacing="off" w:line="278" w:lineRule="auto"/>
        <w:ind w:left="851" w:right="0" w:hanging="425"/>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15559B27" w:rsidR="2BFAC784">
        <w:rPr>
          <w:rFonts w:ascii="Calibri" w:hAnsi="Calibri" w:eastAsia="Calibri" w:cs="Calibri"/>
          <w:b w:val="0"/>
          <w:bCs w:val="0"/>
          <w:i w:val="0"/>
          <w:iCs w:val="0"/>
          <w:caps w:val="0"/>
          <w:smallCaps w:val="0"/>
          <w:noProof w:val="0"/>
          <w:color w:val="000000" w:themeColor="text1" w:themeTint="FF" w:themeShade="FF"/>
          <w:sz w:val="24"/>
          <w:szCs w:val="24"/>
          <w:lang w:val="en-US"/>
        </w:rPr>
        <w:t>What are St Paul’s Inclusion Bases?</w:t>
      </w:r>
    </w:p>
    <w:p w:rsidR="122DB7BC" w:rsidP="15559B27" w:rsidRDefault="122DB7BC" w14:paraId="0ABB22C1" w14:textId="32A436BB">
      <w:pPr>
        <w:pStyle w:val="ListParagraph"/>
        <w:numPr>
          <w:ilvl w:val="0"/>
          <w:numId w:val="9"/>
        </w:numPr>
        <w:suppressLineNumbers w:val="0"/>
        <w:bidi w:val="0"/>
        <w:spacing w:before="0" w:beforeAutospacing="off" w:after="160" w:afterAutospacing="off" w:line="278" w:lineRule="auto"/>
        <w:ind w:left="851" w:right="0" w:hanging="425"/>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15559B27" w:rsidR="122DB7BC">
        <w:rPr>
          <w:rFonts w:ascii="Calibri" w:hAnsi="Calibri" w:eastAsia="Calibri" w:cs="Calibri"/>
          <w:b w:val="0"/>
          <w:bCs w:val="0"/>
          <w:i w:val="0"/>
          <w:iCs w:val="0"/>
          <w:caps w:val="0"/>
          <w:smallCaps w:val="0"/>
          <w:noProof w:val="0"/>
          <w:color w:val="000000" w:themeColor="text1" w:themeTint="FF" w:themeShade="FF"/>
          <w:sz w:val="24"/>
          <w:szCs w:val="24"/>
          <w:lang w:val="en-US"/>
        </w:rPr>
        <w:t xml:space="preserve">What should I </w:t>
      </w:r>
      <w:r w:rsidRPr="15559B27" w:rsidR="122DB7BC">
        <w:rPr>
          <w:rFonts w:ascii="Calibri" w:hAnsi="Calibri" w:eastAsia="Calibri" w:cs="Calibri"/>
          <w:b w:val="0"/>
          <w:bCs w:val="0"/>
          <w:i w:val="0"/>
          <w:iCs w:val="0"/>
          <w:caps w:val="0"/>
          <w:smallCaps w:val="0"/>
          <w:noProof w:val="0"/>
          <w:color w:val="000000" w:themeColor="text1" w:themeTint="FF" w:themeShade="FF"/>
          <w:sz w:val="24"/>
          <w:szCs w:val="24"/>
          <w:lang w:val="en-US"/>
        </w:rPr>
        <w:t>do,</w:t>
      </w:r>
      <w:r w:rsidRPr="15559B27" w:rsidR="122DB7BC">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if</w:t>
      </w:r>
      <w:r w:rsidRPr="15559B27" w:rsidR="122DB7BC">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I need to make a complaint?</w:t>
      </w:r>
    </w:p>
    <w:p w:rsidR="15559B27" w:rsidP="15559B27" w:rsidRDefault="15559B27" w14:paraId="02E80F26" w14:textId="78224CE0">
      <w:pPr>
        <w:pStyle w:val="Normal"/>
        <w:suppressLineNumbers w:val="0"/>
        <w:bidi w:val="0"/>
        <w:spacing w:before="0" w:beforeAutospacing="off" w:after="160" w:afterAutospacing="off" w:line="278" w:lineRule="auto"/>
        <w:ind w:right="0"/>
        <w:jc w:val="left"/>
        <w:rPr>
          <w:rFonts w:ascii="Calibri" w:hAnsi="Calibri" w:eastAsia="Calibri" w:cs="Calibri"/>
          <w:b w:val="0"/>
          <w:bCs w:val="0"/>
          <w:i w:val="0"/>
          <w:iCs w:val="0"/>
          <w:caps w:val="0"/>
          <w:smallCaps w:val="0"/>
          <w:noProof w:val="0"/>
          <w:color w:val="000000" w:themeColor="text1" w:themeTint="FF" w:themeShade="FF"/>
          <w:sz w:val="24"/>
          <w:szCs w:val="24"/>
          <w:lang w:val="en-US"/>
        </w:rPr>
      </w:pPr>
    </w:p>
    <w:p w:rsidR="1C890EC8" w:rsidP="15559B27" w:rsidRDefault="1C890EC8" w14:paraId="619DA5A4" w14:textId="73878DD6">
      <w:pPr>
        <w:pStyle w:val="ListParagraph"/>
        <w:numPr>
          <w:ilvl w:val="0"/>
          <w:numId w:val="35"/>
        </w:numPr>
        <w:suppressLineNumbers w:val="0"/>
        <w:bidi w:val="0"/>
        <w:spacing w:before="0" w:beforeAutospacing="off" w:after="160" w:afterAutospacing="off" w:line="278" w:lineRule="auto"/>
        <w:ind w:right="0"/>
        <w:jc w:val="left"/>
        <w:rPr>
          <w:rFonts w:ascii="Calibri" w:hAnsi="Calibri" w:eastAsia="Calibri" w:cs="Calibri"/>
          <w:b w:val="1"/>
          <w:bCs w:val="1"/>
          <w:i w:val="0"/>
          <w:iCs w:val="0"/>
          <w:caps w:val="0"/>
          <w:smallCaps w:val="0"/>
          <w:noProof w:val="0"/>
          <w:color w:val="000000" w:themeColor="text1" w:themeTint="FF" w:themeShade="FF"/>
          <w:sz w:val="24"/>
          <w:szCs w:val="24"/>
          <w:u w:val="single"/>
          <w:lang w:val="en-US"/>
        </w:rPr>
      </w:pPr>
      <w:r w:rsidRPr="15559B27" w:rsidR="1C890EC8">
        <w:rPr>
          <w:rFonts w:ascii="Calibri" w:hAnsi="Calibri" w:eastAsia="Calibri" w:cs="Calibri"/>
          <w:b w:val="1"/>
          <w:bCs w:val="1"/>
          <w:i w:val="0"/>
          <w:iCs w:val="0"/>
          <w:caps w:val="0"/>
          <w:smallCaps w:val="0"/>
          <w:noProof w:val="0"/>
          <w:color w:val="000000" w:themeColor="text1" w:themeTint="FF" w:themeShade="FF"/>
          <w:sz w:val="24"/>
          <w:szCs w:val="24"/>
          <w:u w:val="single"/>
          <w:lang w:val="en-US"/>
        </w:rPr>
        <w:t>Introduction</w:t>
      </w:r>
    </w:p>
    <w:p w:rsidR="1C890EC8" w:rsidP="15559B27" w:rsidRDefault="1C890EC8" w14:paraId="3D83643B" w14:textId="4827B104">
      <w:pPr>
        <w:suppressLineNumbers w:val="0"/>
        <w:bidi w:val="0"/>
        <w:spacing w:before="0" w:beforeAutospacing="off" w:after="160" w:afterAutospacing="off" w:line="278" w:lineRule="auto"/>
        <w:ind w:left="0" w:right="0"/>
        <w:jc w:val="left"/>
        <w:rPr>
          <w:rFonts w:ascii="Calibri" w:hAnsi="Calibri" w:eastAsia="Calibri" w:cs="Calibri"/>
          <w:b w:val="0"/>
          <w:bCs w:val="0"/>
          <w:i w:val="0"/>
          <w:iCs w:val="0"/>
          <w:noProof w:val="0"/>
          <w:sz w:val="24"/>
          <w:szCs w:val="24"/>
          <w:lang w:val="en-US"/>
        </w:rPr>
      </w:pPr>
      <w:r w:rsidRPr="15559B27" w:rsidR="1C890EC8">
        <w:rPr>
          <w:rFonts w:ascii="Calibri" w:hAnsi="Calibri" w:eastAsia="Calibri" w:cs="Calibri"/>
          <w:b w:val="0"/>
          <w:bCs w:val="0"/>
          <w:i w:val="0"/>
          <w:iCs w:val="0"/>
          <w:noProof w:val="0"/>
          <w:sz w:val="24"/>
          <w:szCs w:val="24"/>
          <w:lang w:val="en-US"/>
        </w:rPr>
        <w:t xml:space="preserve">At </w:t>
      </w:r>
      <w:r w:rsidRPr="15559B27" w:rsidR="1C890EC8">
        <w:rPr>
          <w:rFonts w:ascii="Calibri" w:hAnsi="Calibri" w:eastAsia="Calibri" w:cs="Calibri"/>
          <w:b w:val="1"/>
          <w:bCs w:val="1"/>
          <w:i w:val="0"/>
          <w:iCs w:val="0"/>
          <w:noProof w:val="0"/>
          <w:sz w:val="24"/>
          <w:szCs w:val="24"/>
          <w:lang w:val="en-US"/>
        </w:rPr>
        <w:t>St Paul’s CE Primary School</w:t>
      </w:r>
      <w:r w:rsidRPr="15559B27" w:rsidR="1C890EC8">
        <w:rPr>
          <w:rFonts w:ascii="Calibri" w:hAnsi="Calibri" w:eastAsia="Calibri" w:cs="Calibri"/>
          <w:b w:val="0"/>
          <w:bCs w:val="0"/>
          <w:i w:val="0"/>
          <w:iCs w:val="0"/>
          <w:noProof w:val="0"/>
          <w:sz w:val="24"/>
          <w:szCs w:val="24"/>
          <w:lang w:val="en-US"/>
        </w:rPr>
        <w:t>, we are committed to ensuring that every child is valued, included, and supported to achieve their full potential. As a caring and inclusive school, rooted in our Christian vision and values, we recognise that children learn in different ways and may require additional support at different stages of their educational journey.</w:t>
      </w:r>
    </w:p>
    <w:p w:rsidR="1C890EC8" w:rsidP="15559B27" w:rsidRDefault="1C890EC8" w14:paraId="1ECAF8DD" w14:textId="1A13D317">
      <w:pPr>
        <w:suppressLineNumbers w:val="0"/>
        <w:bidi w:val="0"/>
        <w:spacing w:before="0" w:beforeAutospacing="off" w:after="160" w:afterAutospacing="off" w:line="278" w:lineRule="auto"/>
        <w:ind w:left="0" w:right="0"/>
        <w:jc w:val="left"/>
        <w:rPr>
          <w:rFonts w:ascii="Calibri" w:hAnsi="Calibri" w:eastAsia="Calibri" w:cs="Calibri"/>
          <w:b w:val="0"/>
          <w:bCs w:val="0"/>
          <w:i w:val="0"/>
          <w:iCs w:val="0"/>
          <w:noProof w:val="0"/>
          <w:sz w:val="24"/>
          <w:szCs w:val="24"/>
          <w:lang w:val="en-US"/>
        </w:rPr>
      </w:pPr>
      <w:r w:rsidRPr="15559B27" w:rsidR="1C890EC8">
        <w:rPr>
          <w:rFonts w:ascii="Calibri" w:hAnsi="Calibri" w:eastAsia="Calibri" w:cs="Calibri"/>
          <w:b w:val="0"/>
          <w:bCs w:val="0"/>
          <w:i w:val="0"/>
          <w:iCs w:val="0"/>
          <w:noProof w:val="0"/>
          <w:sz w:val="24"/>
          <w:szCs w:val="24"/>
          <w:lang w:val="en-US"/>
        </w:rPr>
        <w:t xml:space="preserve">This SEND Information Report explains how </w:t>
      </w:r>
      <w:r w:rsidRPr="15559B27" w:rsidR="1C890EC8">
        <w:rPr>
          <w:rFonts w:ascii="Calibri" w:hAnsi="Calibri" w:eastAsia="Calibri" w:cs="Calibri"/>
          <w:b w:val="1"/>
          <w:bCs w:val="1"/>
          <w:i w:val="0"/>
          <w:iCs w:val="0"/>
          <w:noProof w:val="0"/>
          <w:sz w:val="24"/>
          <w:szCs w:val="24"/>
          <w:lang w:val="en-US"/>
        </w:rPr>
        <w:t>St Paul’s</w:t>
      </w:r>
      <w:r w:rsidRPr="15559B27" w:rsidR="1C890EC8">
        <w:rPr>
          <w:rFonts w:ascii="Calibri" w:hAnsi="Calibri" w:eastAsia="Calibri" w:cs="Calibri"/>
          <w:b w:val="0"/>
          <w:bCs w:val="0"/>
          <w:i w:val="0"/>
          <w:iCs w:val="0"/>
          <w:noProof w:val="0"/>
          <w:sz w:val="24"/>
          <w:szCs w:val="24"/>
          <w:lang w:val="en-US"/>
        </w:rPr>
        <w:t xml:space="preserve"> identifies, supports, and meets the needs of pupils with Special Educational Needs and Disabilities (SEND). It outlines the provision available within our school, how we work in partnership with parents and carers, and the ways in which we collaborate with external agencies to secure the best possible outcomes for children.</w:t>
      </w:r>
    </w:p>
    <w:p w:rsidR="1C890EC8" w:rsidP="15559B27" w:rsidRDefault="1C890EC8" w14:paraId="5D72A40F" w14:textId="5E727895">
      <w:pPr>
        <w:suppressLineNumbers w:val="0"/>
        <w:bidi w:val="0"/>
        <w:spacing w:before="0" w:beforeAutospacing="off" w:after="160" w:afterAutospacing="off" w:line="278" w:lineRule="auto"/>
        <w:ind w:left="0" w:right="0"/>
        <w:jc w:val="left"/>
        <w:rPr>
          <w:rFonts w:ascii="Calibri" w:hAnsi="Calibri" w:eastAsia="Calibri" w:cs="Calibri"/>
          <w:b w:val="0"/>
          <w:bCs w:val="0"/>
          <w:i w:val="0"/>
          <w:iCs w:val="0"/>
          <w:noProof w:val="0"/>
          <w:sz w:val="24"/>
          <w:szCs w:val="24"/>
          <w:lang w:val="en-US"/>
        </w:rPr>
      </w:pPr>
      <w:r w:rsidRPr="15559B27" w:rsidR="1C890EC8">
        <w:rPr>
          <w:rFonts w:ascii="Calibri" w:hAnsi="Calibri" w:eastAsia="Calibri" w:cs="Calibri"/>
          <w:b w:val="0"/>
          <w:bCs w:val="0"/>
          <w:i w:val="0"/>
          <w:iCs w:val="0"/>
          <w:noProof w:val="0"/>
          <w:sz w:val="24"/>
          <w:szCs w:val="24"/>
          <w:lang w:val="en-US"/>
        </w:rPr>
        <w:t>We believe that all pupils should be able to access a broad, balanced, and ambitious curriculum within a nurturing environment where they feel safe, respected, and able to flourish. Through high-quality teaching, adaptive practice, targeted interventions, and a strong commitment to inclusion, we aim to remove barriers to learning and enable every child to participate fully in school life.</w:t>
      </w:r>
    </w:p>
    <w:p w:rsidR="1C890EC8" w:rsidP="15559B27" w:rsidRDefault="1C890EC8" w14:paraId="5A3A130C" w14:textId="16362C43">
      <w:pPr>
        <w:suppressLineNumbers w:val="0"/>
        <w:bidi w:val="0"/>
        <w:spacing w:before="0" w:beforeAutospacing="off" w:after="160" w:afterAutospacing="off" w:line="278" w:lineRule="auto"/>
        <w:ind w:left="0" w:right="0"/>
        <w:jc w:val="left"/>
        <w:rPr>
          <w:rFonts w:ascii="Calibri" w:hAnsi="Calibri" w:eastAsia="Calibri" w:cs="Calibri"/>
          <w:b w:val="0"/>
          <w:bCs w:val="0"/>
          <w:i w:val="0"/>
          <w:iCs w:val="0"/>
          <w:noProof w:val="0"/>
          <w:sz w:val="24"/>
          <w:szCs w:val="24"/>
          <w:lang w:val="en-US"/>
        </w:rPr>
      </w:pPr>
      <w:r w:rsidRPr="15559B27" w:rsidR="1C890EC8">
        <w:rPr>
          <w:rFonts w:ascii="Calibri" w:hAnsi="Calibri" w:eastAsia="Calibri" w:cs="Calibri"/>
          <w:b w:val="0"/>
          <w:bCs w:val="0"/>
          <w:i w:val="0"/>
          <w:iCs w:val="0"/>
          <w:noProof w:val="0"/>
          <w:sz w:val="24"/>
          <w:szCs w:val="24"/>
          <w:lang w:val="en-US"/>
        </w:rPr>
        <w:t xml:space="preserve">At St Paul’s, we value the importance of working closely with families, </w:t>
      </w:r>
      <w:r w:rsidRPr="15559B27" w:rsidR="1C890EC8">
        <w:rPr>
          <w:rFonts w:ascii="Calibri" w:hAnsi="Calibri" w:eastAsia="Calibri" w:cs="Calibri"/>
          <w:b w:val="0"/>
          <w:bCs w:val="0"/>
          <w:i w:val="0"/>
          <w:iCs w:val="0"/>
          <w:noProof w:val="0"/>
          <w:sz w:val="24"/>
          <w:szCs w:val="24"/>
          <w:lang w:val="en-US"/>
        </w:rPr>
        <w:t>recognising</w:t>
      </w:r>
      <w:r w:rsidRPr="15559B27" w:rsidR="1C890EC8">
        <w:rPr>
          <w:rFonts w:ascii="Calibri" w:hAnsi="Calibri" w:eastAsia="Calibri" w:cs="Calibri"/>
          <w:b w:val="0"/>
          <w:bCs w:val="0"/>
          <w:i w:val="0"/>
          <w:iCs w:val="0"/>
          <w:noProof w:val="0"/>
          <w:sz w:val="24"/>
          <w:szCs w:val="24"/>
          <w:lang w:val="en-US"/>
        </w:rPr>
        <w:t xml:space="preserve"> that parents and carers are key partners in their child's education. By working together, we can ensure that children receive the support they need to develop academically, socially, emotionally, and spiritually.</w:t>
      </w:r>
    </w:p>
    <w:p w:rsidR="15559B27" w:rsidP="15559B27" w:rsidRDefault="15559B27" w14:paraId="295E1F1F" w14:textId="62599A08">
      <w:pPr>
        <w:spacing w:after="1" w:line="259" w:lineRule="auto"/>
        <w:rPr>
          <w:rFonts w:ascii="Calibri" w:hAnsi="Calibri" w:eastAsia="Calibri" w:cs="Calibri"/>
          <w:color w:val="000000" w:themeColor="text1" w:themeTint="FF" w:themeShade="FF"/>
          <w:sz w:val="24"/>
          <w:szCs w:val="24"/>
        </w:rPr>
      </w:pPr>
    </w:p>
    <w:p w:rsidR="15559B27" w:rsidP="15559B27" w:rsidRDefault="15559B27" w14:paraId="2AE3336A" w14:textId="122FDAD4">
      <w:pPr>
        <w:spacing w:after="1" w:line="259" w:lineRule="auto"/>
        <w:rPr>
          <w:rFonts w:ascii="Calibri" w:hAnsi="Calibri" w:eastAsia="Calibri" w:cs="Calibri"/>
          <w:color w:val="000000" w:themeColor="text1" w:themeTint="FF" w:themeShade="FF"/>
          <w:sz w:val="24"/>
          <w:szCs w:val="24"/>
        </w:rPr>
      </w:pPr>
    </w:p>
    <w:p w:rsidR="15559B27" w:rsidP="15559B27" w:rsidRDefault="15559B27" w14:paraId="74BF0B7B" w14:textId="721BA982">
      <w:pPr>
        <w:pStyle w:val="Normal"/>
        <w:spacing w:after="1" w:line="259" w:lineRule="auto"/>
        <w:rPr>
          <w:rFonts w:ascii="Calibri" w:hAnsi="Calibri" w:eastAsia="Calibri" w:cs="Calibri"/>
          <w:color w:val="000000" w:themeColor="text1" w:themeTint="FF" w:themeShade="FF"/>
          <w:sz w:val="24"/>
          <w:szCs w:val="24"/>
        </w:rPr>
      </w:pPr>
    </w:p>
    <w:p w:rsidR="2B99FECC" w:rsidP="15559B27" w:rsidRDefault="2B99FECC" w14:paraId="6DDEE157" w14:textId="02067692">
      <w:pPr>
        <w:pStyle w:val="ListParagraph"/>
        <w:numPr>
          <w:ilvl w:val="0"/>
          <w:numId w:val="35"/>
        </w:numPr>
        <w:spacing w:after="1" w:line="259" w:lineRule="auto"/>
        <w:rPr>
          <w:rFonts w:ascii="Calibri" w:hAnsi="Calibri" w:eastAsia="Calibri" w:cs="Calibri"/>
          <w:b w:val="1"/>
          <w:bCs w:val="1"/>
          <w:color w:val="auto"/>
          <w:sz w:val="24"/>
          <w:szCs w:val="24"/>
          <w:u w:val="single"/>
        </w:rPr>
      </w:pPr>
      <w:r w:rsidRPr="15559B27" w:rsidR="585F8D83">
        <w:rPr>
          <w:rFonts w:ascii="Calibri" w:hAnsi="Calibri" w:eastAsia="Calibri" w:cs="Calibri"/>
          <w:b w:val="1"/>
          <w:bCs w:val="1"/>
          <w:color w:val="auto"/>
          <w:sz w:val="24"/>
          <w:szCs w:val="24"/>
          <w:u w:val="single"/>
        </w:rPr>
        <w:t>Demographics</w:t>
      </w:r>
      <w:r w:rsidRPr="15559B27" w:rsidR="1624C8EC">
        <w:rPr>
          <w:rFonts w:ascii="Calibri" w:hAnsi="Calibri" w:eastAsia="Calibri" w:cs="Calibri"/>
          <w:b w:val="1"/>
          <w:bCs w:val="1"/>
          <w:color w:val="auto"/>
          <w:sz w:val="24"/>
          <w:szCs w:val="24"/>
          <w:u w:val="single"/>
        </w:rPr>
        <w:t xml:space="preserve"> </w:t>
      </w:r>
    </w:p>
    <w:p w:rsidR="2B99FECC" w:rsidP="15559B27" w:rsidRDefault="2B99FECC" w14:paraId="47BA958F" w14:textId="6ECF6ACE">
      <w:pPr>
        <w:pStyle w:val="ListParagraph"/>
        <w:spacing w:after="1" w:line="259" w:lineRule="auto"/>
        <w:ind w:left="720"/>
        <w:rPr>
          <w:rFonts w:ascii="Calibri" w:hAnsi="Calibri" w:eastAsia="Calibri" w:cs="Calibri"/>
          <w:color w:val="000000" w:themeColor="text1" w:themeTint="FF" w:themeShade="FF"/>
          <w:sz w:val="24"/>
          <w:szCs w:val="24"/>
          <w:u w:val="single"/>
        </w:rPr>
      </w:pPr>
    </w:p>
    <w:p w:rsidR="2B99FECC" w:rsidP="15559B27" w:rsidRDefault="2B99FECC" w14:paraId="554C10E1" w14:textId="2F45A399">
      <w:pPr>
        <w:pStyle w:val="Normal"/>
        <w:spacing w:after="1" w:line="259" w:lineRule="auto"/>
        <w:ind w:left="0"/>
        <w:rPr>
          <w:rFonts w:ascii="Calibri" w:hAnsi="Calibri" w:eastAsia="Calibri" w:cs="Calibri"/>
          <w:color w:val="000000" w:themeColor="text1" w:themeTint="FF" w:themeShade="FF"/>
          <w:sz w:val="24"/>
          <w:szCs w:val="24"/>
        </w:rPr>
      </w:pPr>
      <w:r w:rsidRPr="15559B27" w:rsidR="78074AF7">
        <w:rPr>
          <w:rFonts w:ascii="Calibri" w:hAnsi="Calibri" w:eastAsia="Calibri" w:cs="Calibri"/>
          <w:color w:val="000000" w:themeColor="text1" w:themeTint="FF" w:themeShade="FF"/>
          <w:sz w:val="24"/>
          <w:szCs w:val="24"/>
        </w:rPr>
        <w:t xml:space="preserve">At St. Paul’s CE Primary </w:t>
      </w:r>
      <w:r w:rsidRPr="15559B27" w:rsidR="78074AF7">
        <w:rPr>
          <w:rFonts w:ascii="Calibri" w:hAnsi="Calibri" w:eastAsia="Calibri" w:cs="Calibri"/>
          <w:color w:val="000000" w:themeColor="text1" w:themeTint="FF" w:themeShade="FF"/>
          <w:sz w:val="24"/>
          <w:szCs w:val="24"/>
        </w:rPr>
        <w:t>School</w:t>
      </w:r>
      <w:r w:rsidRPr="15559B27" w:rsidR="78074AF7">
        <w:rPr>
          <w:rFonts w:ascii="Calibri" w:hAnsi="Calibri" w:eastAsia="Calibri" w:cs="Calibri"/>
          <w:color w:val="000000" w:themeColor="text1" w:themeTint="FF" w:themeShade="FF"/>
          <w:sz w:val="24"/>
          <w:szCs w:val="24"/>
        </w:rPr>
        <w:t xml:space="preserve"> we believe that every child matters and we are committed to offering an inclusive, broad and balanced curriculum for all children, including those with special educational needs and/or disabilities so that they are able to learn without limits.</w:t>
      </w:r>
    </w:p>
    <w:p w:rsidR="2B99FECC" w:rsidP="15559B27" w:rsidRDefault="2B99FECC" w14:paraId="45A4D36C" w14:textId="637F59A7">
      <w:pPr>
        <w:pStyle w:val="Normal"/>
        <w:spacing w:after="1" w:line="259" w:lineRule="auto"/>
        <w:rPr>
          <w:rFonts w:ascii="Calibri" w:hAnsi="Calibri" w:eastAsia="Calibri" w:cs="Calibri"/>
          <w:color w:val="000000" w:themeColor="text1"/>
          <w:sz w:val="24"/>
          <w:szCs w:val="24"/>
        </w:rPr>
      </w:pPr>
    </w:p>
    <w:p w:rsidRPr="00904A1C" w:rsidR="00904A1C" w:rsidP="15559B27" w:rsidRDefault="00904A1C" w14:paraId="31014FC1" w14:textId="3ABF9B03">
      <w:pPr>
        <w:spacing w:after="43" w:line="238" w:lineRule="auto"/>
        <w:rPr>
          <w:rFonts w:ascii="Calibri" w:hAnsi="Calibri" w:eastAsia="Calibri" w:cs="Calibri"/>
          <w:color w:val="000000"/>
          <w:sz w:val="24"/>
          <w:szCs w:val="24"/>
        </w:rPr>
      </w:pPr>
      <w:r w:rsidRPr="15559B27" w:rsidR="5CDDE5B2">
        <w:rPr>
          <w:rFonts w:ascii="Calibri" w:hAnsi="Calibri" w:eastAsia="Calibri" w:cs="Calibri"/>
          <w:color w:val="000000" w:themeColor="text1" w:themeTint="FF" w:themeShade="FF"/>
          <w:sz w:val="24"/>
          <w:szCs w:val="24"/>
        </w:rPr>
        <w:t>St. Paul’s CE Primary School is a mainstream school with children aged 4 to 11 years</w:t>
      </w:r>
      <w:r w:rsidRPr="15559B27" w:rsidR="2C57EDCC">
        <w:rPr>
          <w:rFonts w:ascii="Calibri" w:hAnsi="Calibri" w:eastAsia="Calibri" w:cs="Calibri"/>
          <w:color w:val="000000" w:themeColor="text1" w:themeTint="FF" w:themeShade="FF"/>
          <w:sz w:val="24"/>
          <w:szCs w:val="24"/>
        </w:rPr>
        <w:t xml:space="preserve"> o</w:t>
      </w:r>
      <w:r w:rsidRPr="15559B27" w:rsidR="6FED9016">
        <w:rPr>
          <w:rFonts w:ascii="Calibri" w:hAnsi="Calibri" w:eastAsia="Calibri" w:cs="Calibri"/>
          <w:color w:val="000000" w:themeColor="text1" w:themeTint="FF" w:themeShade="FF"/>
          <w:sz w:val="24"/>
          <w:szCs w:val="24"/>
        </w:rPr>
        <w:t>ld.</w:t>
      </w:r>
    </w:p>
    <w:p w:rsidRPr="00904A1C" w:rsidR="00904A1C" w:rsidP="15559B27" w:rsidRDefault="00904A1C" w14:paraId="1A5D7210" w14:textId="77777777">
      <w:pPr>
        <w:spacing w:after="43" w:line="238" w:lineRule="auto"/>
        <w:rPr>
          <w:rFonts w:ascii="Calibri" w:hAnsi="Calibri" w:eastAsia="Calibri" w:cs="Calibri"/>
          <w:color w:val="000000"/>
          <w:sz w:val="24"/>
          <w:szCs w:val="24"/>
        </w:rPr>
      </w:pPr>
    </w:p>
    <w:p w:rsidRPr="00904A1C" w:rsidR="00904A1C" w:rsidP="15559B27" w:rsidRDefault="00904A1C" w14:paraId="0DED8637" w14:textId="65A47691">
      <w:pPr>
        <w:pStyle w:val="Normal"/>
        <w:suppressLineNumbers w:val="0"/>
        <w:bidi w:val="0"/>
        <w:spacing w:before="0" w:beforeAutospacing="off" w:after="43" w:afterAutospacing="off" w:line="238" w:lineRule="auto"/>
        <w:ind w:left="0" w:right="0"/>
        <w:jc w:val="left"/>
        <w:rPr>
          <w:rFonts w:ascii="Calibri" w:hAnsi="Calibri" w:eastAsia="Calibri" w:cs="Calibri"/>
          <w:color w:val="000000" w:themeColor="text1" w:themeTint="FF" w:themeShade="FF"/>
          <w:sz w:val="24"/>
          <w:szCs w:val="24"/>
        </w:rPr>
      </w:pPr>
      <w:r w:rsidRPr="15559B27" w:rsidR="5CDDE5B2">
        <w:rPr>
          <w:rFonts w:ascii="Calibri" w:hAnsi="Calibri" w:eastAsia="Calibri" w:cs="Calibri"/>
          <w:color w:val="000000" w:themeColor="text1" w:themeTint="FF" w:themeShade="FF"/>
          <w:sz w:val="24"/>
          <w:szCs w:val="24"/>
        </w:rPr>
        <w:t xml:space="preserve">We have a SEND register which in </w:t>
      </w:r>
      <w:r w:rsidRPr="15559B27" w:rsidR="4460A8FE">
        <w:rPr>
          <w:rFonts w:ascii="Calibri" w:hAnsi="Calibri" w:eastAsia="Calibri" w:cs="Calibri"/>
          <w:color w:val="000000" w:themeColor="text1" w:themeTint="FF" w:themeShade="FF"/>
          <w:sz w:val="24"/>
          <w:szCs w:val="24"/>
        </w:rPr>
        <w:t>Sept</w:t>
      </w:r>
      <w:r w:rsidRPr="15559B27" w:rsidR="5CDDE5B2">
        <w:rPr>
          <w:rFonts w:ascii="Calibri" w:hAnsi="Calibri" w:eastAsia="Calibri" w:cs="Calibri"/>
          <w:color w:val="000000" w:themeColor="text1" w:themeTint="FF" w:themeShade="FF"/>
          <w:sz w:val="24"/>
          <w:szCs w:val="24"/>
        </w:rPr>
        <w:t xml:space="preserve"> 202</w:t>
      </w:r>
      <w:r w:rsidRPr="15559B27" w:rsidR="3ECB52DA">
        <w:rPr>
          <w:rFonts w:ascii="Calibri" w:hAnsi="Calibri" w:eastAsia="Calibri" w:cs="Calibri"/>
          <w:color w:val="000000" w:themeColor="text1" w:themeTint="FF" w:themeShade="FF"/>
          <w:sz w:val="24"/>
          <w:szCs w:val="24"/>
        </w:rPr>
        <w:t>6</w:t>
      </w:r>
      <w:r w:rsidRPr="15559B27" w:rsidR="5CDDE5B2">
        <w:rPr>
          <w:rFonts w:ascii="Calibri" w:hAnsi="Calibri" w:eastAsia="Calibri" w:cs="Calibri"/>
          <w:color w:val="000000" w:themeColor="text1" w:themeTint="FF" w:themeShade="FF"/>
          <w:sz w:val="24"/>
          <w:szCs w:val="24"/>
        </w:rPr>
        <w:t xml:space="preserve"> </w:t>
      </w:r>
      <w:r w:rsidRPr="15559B27" w:rsidR="0DE5C939">
        <w:rPr>
          <w:rFonts w:ascii="Calibri" w:hAnsi="Calibri" w:eastAsia="Calibri" w:cs="Calibri"/>
          <w:color w:val="000000" w:themeColor="text1" w:themeTint="FF" w:themeShade="FF"/>
          <w:sz w:val="24"/>
          <w:szCs w:val="24"/>
        </w:rPr>
        <w:t xml:space="preserve">had </w:t>
      </w:r>
      <w:r w:rsidRPr="15559B27" w:rsidR="17F5349D">
        <w:rPr>
          <w:rFonts w:ascii="Calibri" w:hAnsi="Calibri" w:eastAsia="Calibri" w:cs="Calibri"/>
          <w:color w:val="000000" w:themeColor="text1" w:themeTint="FF" w:themeShade="FF"/>
          <w:sz w:val="24"/>
          <w:szCs w:val="24"/>
        </w:rPr>
        <w:t xml:space="preserve">53 </w:t>
      </w:r>
      <w:r w:rsidRPr="15559B27" w:rsidR="5CDDE5B2">
        <w:rPr>
          <w:rFonts w:ascii="Calibri" w:hAnsi="Calibri" w:eastAsia="Calibri" w:cs="Calibri"/>
          <w:color w:val="000000" w:themeColor="text1" w:themeTint="FF" w:themeShade="FF"/>
          <w:sz w:val="24"/>
          <w:szCs w:val="24"/>
        </w:rPr>
        <w:t>pupils (</w:t>
      </w:r>
      <w:r w:rsidRPr="15559B27" w:rsidR="0B90732A">
        <w:rPr>
          <w:rFonts w:ascii="Calibri" w:hAnsi="Calibri" w:eastAsia="Calibri" w:cs="Calibri"/>
          <w:color w:val="000000" w:themeColor="text1" w:themeTint="FF" w:themeShade="FF"/>
          <w:sz w:val="24"/>
          <w:szCs w:val="24"/>
        </w:rPr>
        <w:t>29.28</w:t>
      </w:r>
      <w:r w:rsidRPr="15559B27" w:rsidR="5CDDE5B2">
        <w:rPr>
          <w:rFonts w:ascii="Calibri" w:hAnsi="Calibri" w:eastAsia="Calibri" w:cs="Calibri"/>
          <w:color w:val="000000" w:themeColor="text1" w:themeTint="FF" w:themeShade="FF"/>
          <w:sz w:val="24"/>
          <w:szCs w:val="24"/>
        </w:rPr>
        <w:t>%</w:t>
      </w:r>
      <w:r w:rsidRPr="15559B27" w:rsidR="26B83D61">
        <w:rPr>
          <w:rFonts w:ascii="Calibri" w:hAnsi="Calibri" w:eastAsia="Calibri" w:cs="Calibri"/>
          <w:color w:val="000000" w:themeColor="text1" w:themeTint="FF" w:themeShade="FF"/>
          <w:sz w:val="24"/>
          <w:szCs w:val="24"/>
        </w:rPr>
        <w:t xml:space="preserve"> </w:t>
      </w:r>
      <w:r w:rsidRPr="15559B27" w:rsidR="5CDDE5B2">
        <w:rPr>
          <w:rFonts w:ascii="Calibri" w:hAnsi="Calibri" w:eastAsia="Calibri" w:cs="Calibri"/>
          <w:color w:val="000000" w:themeColor="text1" w:themeTint="FF" w:themeShade="FF"/>
          <w:sz w:val="24"/>
          <w:szCs w:val="24"/>
        </w:rPr>
        <w:t xml:space="preserve">of the school’s population). </w:t>
      </w:r>
    </w:p>
    <w:p w:rsidRPr="00904A1C" w:rsidR="00904A1C" w:rsidP="15559B27" w:rsidRDefault="00904A1C" w14:paraId="6C429A82" w14:textId="77777777">
      <w:pPr>
        <w:spacing w:after="19" w:line="259" w:lineRule="auto"/>
        <w:rPr>
          <w:rFonts w:ascii="Calibri" w:hAnsi="Calibri" w:eastAsia="Calibri" w:cs="Calibri"/>
          <w:color w:val="000000"/>
          <w:sz w:val="24"/>
          <w:szCs w:val="24"/>
        </w:rPr>
      </w:pPr>
    </w:p>
    <w:p w:rsidR="00904A1C" w:rsidP="15559B27" w:rsidRDefault="2D47A729" w14:paraId="522E65B6" w14:textId="454EBDC6">
      <w:pPr>
        <w:spacing w:line="259" w:lineRule="auto"/>
        <w:ind w:right="15"/>
        <w:jc w:val="center"/>
        <w:rPr>
          <w:rFonts w:ascii="Calibri" w:hAnsi="Calibri" w:eastAsia="Calibri" w:cs="Calibri"/>
          <w:b w:val="1"/>
          <w:bCs w:val="1"/>
          <w:color w:val="000000" w:themeColor="text1" w:themeTint="FF" w:themeShade="FF"/>
          <w:sz w:val="24"/>
          <w:szCs w:val="24"/>
          <w:u w:val="single"/>
        </w:rPr>
      </w:pPr>
      <w:r w:rsidRPr="15559B27" w:rsidR="78074AF7">
        <w:rPr>
          <w:rFonts w:ascii="Calibri" w:hAnsi="Calibri" w:eastAsia="Calibri" w:cs="Calibri"/>
          <w:b w:val="1"/>
          <w:bCs w:val="1"/>
          <w:color w:val="000000" w:themeColor="text1" w:themeTint="FF" w:themeShade="FF"/>
          <w:sz w:val="24"/>
          <w:szCs w:val="24"/>
          <w:u w:val="single"/>
        </w:rPr>
        <w:t>Profile of pupils 202</w:t>
      </w:r>
      <w:r w:rsidRPr="15559B27" w:rsidR="1DAAC3DF">
        <w:rPr>
          <w:rFonts w:ascii="Calibri" w:hAnsi="Calibri" w:eastAsia="Calibri" w:cs="Calibri"/>
          <w:b w:val="1"/>
          <w:bCs w:val="1"/>
          <w:color w:val="000000" w:themeColor="text1" w:themeTint="FF" w:themeShade="FF"/>
          <w:sz w:val="24"/>
          <w:szCs w:val="24"/>
          <w:u w:val="single"/>
        </w:rPr>
        <w:t>6-2027</w:t>
      </w:r>
    </w:p>
    <w:tbl>
      <w:tblPr>
        <w:tblW w:w="0" w:type="auto"/>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12" w:space="0"/>
          <w:insideV w:val="single" w:color="000000" w:themeColor="text1" w:sz="12" w:space="0"/>
        </w:tblBorders>
        <w:tblLook w:val="04A0" w:firstRow="1" w:lastRow="0" w:firstColumn="1" w:lastColumn="0" w:noHBand="0" w:noVBand="1"/>
      </w:tblPr>
      <w:tblGrid>
        <w:gridCol w:w="3000"/>
        <w:gridCol w:w="2998"/>
        <w:gridCol w:w="2998"/>
      </w:tblGrid>
      <w:tr w:rsidR="2B99FECC" w:rsidTr="15559B27" w14:paraId="7940591D" w14:textId="77777777">
        <w:trPr>
          <w:trHeight w:val="300"/>
        </w:trPr>
        <w:tc>
          <w:tcPr>
            <w:tcW w:w="3005" w:type="dxa"/>
            <w:tcMar/>
          </w:tcPr>
          <w:p w:rsidR="2A37641B" w:rsidP="15559B27" w:rsidRDefault="2A37641B" w14:paraId="599BEA15" w14:textId="5E7937BE">
            <w:pPr>
              <w:rPr>
                <w:rFonts w:ascii="Calibri" w:hAnsi="Calibri" w:eastAsia="Calibri" w:cs="Calibri"/>
                <w:b w:val="1"/>
                <w:bCs w:val="1"/>
                <w:color w:val="000000" w:themeColor="text1" w:themeTint="FF" w:themeShade="FF"/>
                <w:sz w:val="24"/>
                <w:szCs w:val="24"/>
                <w:u w:val="single"/>
              </w:rPr>
            </w:pPr>
            <w:r w:rsidRPr="15559B27" w:rsidR="5E9744ED">
              <w:rPr>
                <w:rFonts w:ascii="Calibri" w:hAnsi="Calibri" w:eastAsia="Calibri" w:cs="Calibri"/>
                <w:b w:val="1"/>
                <w:bCs w:val="1"/>
                <w:color w:val="000000" w:themeColor="text1" w:themeTint="FF" w:themeShade="FF"/>
                <w:sz w:val="24"/>
                <w:szCs w:val="24"/>
                <w:u w:val="single"/>
              </w:rPr>
              <w:t>SEN Status</w:t>
            </w:r>
          </w:p>
        </w:tc>
        <w:tc>
          <w:tcPr>
            <w:tcW w:w="3005" w:type="dxa"/>
            <w:tcMar/>
          </w:tcPr>
          <w:p w:rsidR="2A37641B" w:rsidP="15559B27" w:rsidRDefault="2A37641B" w14:paraId="0AE80DE0" w14:textId="6819044A">
            <w:pPr>
              <w:rPr>
                <w:rFonts w:ascii="Calibri" w:hAnsi="Calibri" w:eastAsia="Calibri" w:cs="Calibri"/>
                <w:b w:val="1"/>
                <w:bCs w:val="1"/>
                <w:color w:val="000000" w:themeColor="text1" w:themeTint="FF" w:themeShade="FF"/>
                <w:sz w:val="24"/>
                <w:szCs w:val="24"/>
                <w:u w:val="single"/>
              </w:rPr>
            </w:pPr>
            <w:r w:rsidRPr="15559B27" w:rsidR="5E9744ED">
              <w:rPr>
                <w:rFonts w:ascii="Calibri" w:hAnsi="Calibri" w:eastAsia="Calibri" w:cs="Calibri"/>
                <w:b w:val="1"/>
                <w:bCs w:val="1"/>
                <w:color w:val="000000" w:themeColor="text1" w:themeTint="FF" w:themeShade="FF"/>
                <w:sz w:val="24"/>
                <w:szCs w:val="24"/>
                <w:u w:val="single"/>
              </w:rPr>
              <w:t>Number of Students</w:t>
            </w:r>
          </w:p>
        </w:tc>
        <w:tc>
          <w:tcPr>
            <w:tcW w:w="3005" w:type="dxa"/>
            <w:tcMar/>
          </w:tcPr>
          <w:p w:rsidR="2A37641B" w:rsidP="15559B27" w:rsidRDefault="2A37641B" w14:paraId="76711C61" w14:textId="311FB84D">
            <w:pPr>
              <w:rPr>
                <w:rFonts w:ascii="Calibri" w:hAnsi="Calibri" w:eastAsia="Calibri" w:cs="Calibri"/>
                <w:b w:val="1"/>
                <w:bCs w:val="1"/>
                <w:color w:val="000000" w:themeColor="text1" w:themeTint="FF" w:themeShade="FF"/>
                <w:sz w:val="24"/>
                <w:szCs w:val="24"/>
                <w:u w:val="single"/>
              </w:rPr>
            </w:pPr>
            <w:r w:rsidRPr="15559B27" w:rsidR="5E9744ED">
              <w:rPr>
                <w:rFonts w:ascii="Calibri" w:hAnsi="Calibri" w:eastAsia="Calibri" w:cs="Calibri"/>
                <w:b w:val="1"/>
                <w:bCs w:val="1"/>
                <w:color w:val="000000" w:themeColor="text1" w:themeTint="FF" w:themeShade="FF"/>
                <w:sz w:val="24"/>
                <w:szCs w:val="24"/>
                <w:u w:val="single"/>
              </w:rPr>
              <w:t>% of Students with this status</w:t>
            </w:r>
          </w:p>
        </w:tc>
      </w:tr>
      <w:tr w:rsidR="2B99FECC" w:rsidTr="15559B27" w14:paraId="51F48804" w14:textId="77777777">
        <w:trPr>
          <w:trHeight w:val="300"/>
        </w:trPr>
        <w:tc>
          <w:tcPr>
            <w:tcW w:w="3005" w:type="dxa"/>
            <w:tcMar/>
          </w:tcPr>
          <w:p w:rsidR="2A37641B" w:rsidP="15559B27" w:rsidRDefault="2A37641B" w14:paraId="764263B4" w14:textId="724FB7C7">
            <w:pPr>
              <w:rPr>
                <w:rFonts w:ascii="Calibri" w:hAnsi="Calibri" w:eastAsia="Calibri" w:cs="Calibri"/>
                <w:b w:val="0"/>
                <w:bCs w:val="0"/>
                <w:color w:val="000000" w:themeColor="text1" w:themeTint="FF" w:themeShade="FF"/>
                <w:sz w:val="24"/>
                <w:szCs w:val="24"/>
                <w:u w:val="none"/>
              </w:rPr>
            </w:pPr>
            <w:r w:rsidRPr="15559B27" w:rsidR="5E9744ED">
              <w:rPr>
                <w:rFonts w:ascii="Calibri" w:hAnsi="Calibri" w:eastAsia="Calibri" w:cs="Calibri"/>
                <w:b w:val="0"/>
                <w:bCs w:val="0"/>
                <w:color w:val="000000" w:themeColor="text1" w:themeTint="FF" w:themeShade="FF"/>
                <w:sz w:val="24"/>
                <w:szCs w:val="24"/>
                <w:u w:val="none"/>
              </w:rPr>
              <w:t>Educational and Health Care Plan</w:t>
            </w:r>
          </w:p>
        </w:tc>
        <w:tc>
          <w:tcPr>
            <w:tcW w:w="3005" w:type="dxa"/>
            <w:tcMar/>
          </w:tcPr>
          <w:p w:rsidR="2A37641B" w:rsidP="15559B27" w:rsidRDefault="2A37641B" w14:paraId="327D9A1D" w14:textId="6C315F8A">
            <w:pPr>
              <w:rPr>
                <w:rFonts w:ascii="Calibri" w:hAnsi="Calibri" w:eastAsia="Calibri" w:cs="Calibri"/>
                <w:b w:val="0"/>
                <w:bCs w:val="0"/>
                <w:color w:val="000000" w:themeColor="text1" w:themeTint="FF" w:themeShade="FF"/>
                <w:sz w:val="24"/>
                <w:szCs w:val="24"/>
                <w:u w:val="none"/>
              </w:rPr>
            </w:pPr>
            <w:r w:rsidRPr="15559B27" w:rsidR="5E9744ED">
              <w:rPr>
                <w:rFonts w:ascii="Calibri" w:hAnsi="Calibri" w:eastAsia="Calibri" w:cs="Calibri"/>
                <w:b w:val="0"/>
                <w:bCs w:val="0"/>
                <w:color w:val="000000" w:themeColor="text1" w:themeTint="FF" w:themeShade="FF"/>
                <w:sz w:val="24"/>
                <w:szCs w:val="24"/>
                <w:u w:val="none"/>
              </w:rPr>
              <w:t>15</w:t>
            </w:r>
          </w:p>
        </w:tc>
        <w:tc>
          <w:tcPr>
            <w:tcW w:w="3005" w:type="dxa"/>
            <w:tcMar/>
          </w:tcPr>
          <w:p w:rsidR="2A37641B" w:rsidP="15559B27" w:rsidRDefault="2A37641B" w14:paraId="26E9013E" w14:textId="69E5E00C">
            <w:pPr>
              <w:rPr>
                <w:rFonts w:ascii="Calibri" w:hAnsi="Calibri" w:eastAsia="Calibri" w:cs="Calibri"/>
                <w:b w:val="0"/>
                <w:bCs w:val="0"/>
                <w:color w:val="000000" w:themeColor="text1" w:themeTint="FF" w:themeShade="FF"/>
                <w:sz w:val="24"/>
                <w:szCs w:val="24"/>
                <w:u w:val="none"/>
              </w:rPr>
            </w:pPr>
            <w:r w:rsidRPr="15559B27" w:rsidR="5E9744ED">
              <w:rPr>
                <w:rFonts w:ascii="Calibri" w:hAnsi="Calibri" w:eastAsia="Calibri" w:cs="Calibri"/>
                <w:b w:val="0"/>
                <w:bCs w:val="0"/>
                <w:color w:val="000000" w:themeColor="text1" w:themeTint="FF" w:themeShade="FF"/>
                <w:sz w:val="24"/>
                <w:szCs w:val="24"/>
                <w:u w:val="none"/>
              </w:rPr>
              <w:t>8.29%</w:t>
            </w:r>
          </w:p>
        </w:tc>
      </w:tr>
      <w:tr w:rsidR="2B99FECC" w:rsidTr="15559B27" w14:paraId="29C6F802" w14:textId="77777777">
        <w:trPr>
          <w:trHeight w:val="300"/>
        </w:trPr>
        <w:tc>
          <w:tcPr>
            <w:tcW w:w="3005" w:type="dxa"/>
            <w:tcMar/>
          </w:tcPr>
          <w:p w:rsidR="2A37641B" w:rsidP="15559B27" w:rsidRDefault="2A37641B" w14:paraId="223C8B60" w14:textId="76AF9589">
            <w:pPr>
              <w:rPr>
                <w:rFonts w:ascii="Calibri" w:hAnsi="Calibri" w:eastAsia="Calibri" w:cs="Calibri"/>
                <w:b w:val="0"/>
                <w:bCs w:val="0"/>
                <w:color w:val="000000" w:themeColor="text1" w:themeTint="FF" w:themeShade="FF"/>
                <w:sz w:val="24"/>
                <w:szCs w:val="24"/>
                <w:u w:val="none"/>
              </w:rPr>
            </w:pPr>
            <w:r w:rsidRPr="15559B27" w:rsidR="5E9744ED">
              <w:rPr>
                <w:rFonts w:ascii="Calibri" w:hAnsi="Calibri" w:eastAsia="Calibri" w:cs="Calibri"/>
                <w:b w:val="0"/>
                <w:bCs w:val="0"/>
                <w:color w:val="000000" w:themeColor="text1" w:themeTint="FF" w:themeShade="FF"/>
                <w:sz w:val="24"/>
                <w:szCs w:val="24"/>
                <w:u w:val="none"/>
              </w:rPr>
              <w:t>SEN Support</w:t>
            </w:r>
          </w:p>
        </w:tc>
        <w:tc>
          <w:tcPr>
            <w:tcW w:w="3005" w:type="dxa"/>
            <w:tcMar/>
          </w:tcPr>
          <w:p w:rsidR="2A37641B" w:rsidP="15559B27" w:rsidRDefault="2A37641B" w14:paraId="1C49C8E1" w14:textId="197E484E">
            <w:pPr>
              <w:rPr>
                <w:rFonts w:ascii="Calibri" w:hAnsi="Calibri" w:eastAsia="Calibri" w:cs="Calibri"/>
                <w:b w:val="0"/>
                <w:bCs w:val="0"/>
                <w:color w:val="000000" w:themeColor="text1" w:themeTint="FF" w:themeShade="FF"/>
                <w:sz w:val="24"/>
                <w:szCs w:val="24"/>
                <w:u w:val="none"/>
              </w:rPr>
            </w:pPr>
            <w:r w:rsidRPr="15559B27" w:rsidR="5E9744ED">
              <w:rPr>
                <w:rFonts w:ascii="Calibri" w:hAnsi="Calibri" w:eastAsia="Calibri" w:cs="Calibri"/>
                <w:b w:val="0"/>
                <w:bCs w:val="0"/>
                <w:color w:val="000000" w:themeColor="text1" w:themeTint="FF" w:themeShade="FF"/>
                <w:sz w:val="24"/>
                <w:szCs w:val="24"/>
                <w:u w:val="none"/>
              </w:rPr>
              <w:t>38</w:t>
            </w:r>
          </w:p>
        </w:tc>
        <w:tc>
          <w:tcPr>
            <w:tcW w:w="3005" w:type="dxa"/>
            <w:tcMar/>
          </w:tcPr>
          <w:p w:rsidR="2A37641B" w:rsidP="15559B27" w:rsidRDefault="2A37641B" w14:paraId="0A6F95A3" w14:textId="4B5B7888">
            <w:pPr>
              <w:rPr>
                <w:rFonts w:ascii="Calibri" w:hAnsi="Calibri" w:eastAsia="Calibri" w:cs="Calibri"/>
                <w:b w:val="0"/>
                <w:bCs w:val="0"/>
                <w:color w:val="000000" w:themeColor="text1" w:themeTint="FF" w:themeShade="FF"/>
                <w:sz w:val="24"/>
                <w:szCs w:val="24"/>
                <w:u w:val="none"/>
              </w:rPr>
            </w:pPr>
            <w:r w:rsidRPr="15559B27" w:rsidR="5E9744ED">
              <w:rPr>
                <w:rFonts w:ascii="Calibri" w:hAnsi="Calibri" w:eastAsia="Calibri" w:cs="Calibri"/>
                <w:b w:val="0"/>
                <w:bCs w:val="0"/>
                <w:color w:val="000000" w:themeColor="text1" w:themeTint="FF" w:themeShade="FF"/>
                <w:sz w:val="24"/>
                <w:szCs w:val="24"/>
                <w:u w:val="none"/>
              </w:rPr>
              <w:t xml:space="preserve">20.99% </w:t>
            </w:r>
          </w:p>
        </w:tc>
      </w:tr>
    </w:tbl>
    <w:p w:rsidR="15559B27" w:rsidP="15559B27" w:rsidRDefault="15559B27" w14:paraId="0372EC0A" w14:textId="4A07F5AD">
      <w:pPr>
        <w:jc w:val="center"/>
      </w:pPr>
    </w:p>
    <w:tbl>
      <w:tblPr>
        <w:tblStyle w:val="TableGrid"/>
        <w:tblpPr w:leftFromText="180" w:rightFromText="180" w:vertAnchor="text" w:horzAnchor="margin" w:tblpXSpec="center" w:tblpY="113"/>
        <w:tblW w:w="7998" w:type="dxa"/>
        <w:jc w:val="center"/>
        <w:tblCellMar>
          <w:top w:w="65" w:type="dxa"/>
          <w:left w:w="79" w:type="dxa"/>
          <w:right w:w="115" w:type="dxa"/>
        </w:tblCellMar>
        <w:tblLook w:val="04A0" w:firstRow="1" w:lastRow="0" w:firstColumn="1" w:lastColumn="0" w:noHBand="0" w:noVBand="1"/>
      </w:tblPr>
      <w:tblGrid>
        <w:gridCol w:w="1999"/>
        <w:gridCol w:w="1999"/>
        <w:gridCol w:w="2002"/>
        <w:gridCol w:w="1998"/>
      </w:tblGrid>
      <w:tr w:rsidRPr="006C6213" w:rsidR="00AF5A64" w:rsidTr="15559B27" w14:paraId="328B1E35" w14:textId="77777777">
        <w:trPr>
          <w:trHeight w:val="1089"/>
        </w:trPr>
        <w:tc>
          <w:tcPr>
            <w:tcW w:w="1999" w:type="dxa"/>
            <w:tcBorders>
              <w:top w:val="single" w:color="006699" w:sz="6" w:space="0"/>
              <w:left w:val="single" w:color="006699" w:sz="6" w:space="0"/>
              <w:bottom w:val="single" w:color="006699" w:sz="6" w:space="0"/>
              <w:right w:val="single" w:color="006699" w:sz="6" w:space="0"/>
            </w:tcBorders>
            <w:shd w:val="clear" w:color="auto" w:fill="D9E2F3"/>
            <w:tcMar/>
          </w:tcPr>
          <w:p w:rsidRPr="006C6213" w:rsidR="00AF5A64" w:rsidP="15559B27" w:rsidRDefault="00AF5A64" w14:paraId="36FC2671" w14:textId="77777777">
            <w:pPr>
              <w:ind w:left="35"/>
              <w:jc w:val="center"/>
              <w:rPr>
                <w:rFonts w:ascii="Calibri" w:hAnsi="Calibri" w:eastAsia="Calibri" w:cs="Calibri"/>
                <w:color w:val="000000"/>
                <w:sz w:val="24"/>
                <w:szCs w:val="24"/>
              </w:rPr>
            </w:pPr>
            <w:r w:rsidRPr="15559B27" w:rsidR="4FF74DFF">
              <w:rPr>
                <w:rFonts w:ascii="Calibri" w:hAnsi="Calibri" w:eastAsia="Calibri" w:cs="Calibri"/>
                <w:b w:val="1"/>
                <w:bCs w:val="1"/>
                <w:color w:val="000000" w:themeColor="text1" w:themeTint="FF" w:themeShade="FF"/>
                <w:sz w:val="24"/>
                <w:szCs w:val="24"/>
              </w:rPr>
              <w:t>SEN Status</w:t>
            </w:r>
            <w:r w:rsidRPr="15559B27" w:rsidR="4FF74DFF">
              <w:rPr>
                <w:rFonts w:ascii="Calibri" w:hAnsi="Calibri" w:eastAsia="Calibri" w:cs="Calibri"/>
                <w:color w:val="000000" w:themeColor="text1" w:themeTint="FF" w:themeShade="FF"/>
                <w:sz w:val="24"/>
                <w:szCs w:val="24"/>
              </w:rPr>
              <w:t xml:space="preserve"> </w:t>
            </w:r>
          </w:p>
        </w:tc>
        <w:tc>
          <w:tcPr>
            <w:tcW w:w="1999" w:type="dxa"/>
            <w:tcBorders>
              <w:top w:val="single" w:color="006699" w:sz="6" w:space="0"/>
              <w:left w:val="single" w:color="006699" w:sz="6" w:space="0"/>
              <w:bottom w:val="single" w:color="006699" w:sz="6" w:space="0"/>
              <w:right w:val="single" w:color="006699" w:sz="6" w:space="0"/>
            </w:tcBorders>
            <w:shd w:val="clear" w:color="auto" w:fill="D9E2F3"/>
            <w:tcMar/>
          </w:tcPr>
          <w:p w:rsidRPr="006C6213" w:rsidR="00AF5A64" w:rsidP="15559B27" w:rsidRDefault="00AF5A64" w14:paraId="025B946C" w14:textId="77777777">
            <w:pPr>
              <w:ind w:left="109"/>
              <w:rPr>
                <w:rFonts w:ascii="Calibri" w:hAnsi="Calibri" w:eastAsia="Calibri" w:cs="Calibri"/>
                <w:color w:val="000000"/>
                <w:sz w:val="24"/>
                <w:szCs w:val="24"/>
              </w:rPr>
            </w:pPr>
            <w:r w:rsidRPr="15559B27" w:rsidR="4FF74DFF">
              <w:rPr>
                <w:rFonts w:ascii="Calibri" w:hAnsi="Calibri" w:eastAsia="Calibri" w:cs="Calibri"/>
                <w:b w:val="1"/>
                <w:bCs w:val="1"/>
                <w:color w:val="000000" w:themeColor="text1" w:themeTint="FF" w:themeShade="FF"/>
                <w:sz w:val="24"/>
                <w:szCs w:val="24"/>
              </w:rPr>
              <w:t>No. of Students</w:t>
            </w:r>
            <w:r w:rsidRPr="15559B27" w:rsidR="4FF74DFF">
              <w:rPr>
                <w:rFonts w:ascii="Calibri" w:hAnsi="Calibri" w:eastAsia="Calibri" w:cs="Calibri"/>
                <w:color w:val="000000" w:themeColor="text1" w:themeTint="FF" w:themeShade="FF"/>
                <w:sz w:val="24"/>
                <w:szCs w:val="24"/>
              </w:rPr>
              <w:t xml:space="preserve"> </w:t>
            </w:r>
          </w:p>
        </w:tc>
        <w:tc>
          <w:tcPr>
            <w:tcW w:w="2002" w:type="dxa"/>
            <w:tcBorders>
              <w:top w:val="single" w:color="006699" w:sz="6" w:space="0"/>
              <w:left w:val="single" w:color="006699" w:sz="6" w:space="0"/>
              <w:bottom w:val="single" w:color="006699" w:sz="6" w:space="0"/>
              <w:right w:val="single" w:color="006699" w:sz="6" w:space="0"/>
            </w:tcBorders>
            <w:shd w:val="clear" w:color="auto" w:fill="D9E2F3"/>
            <w:tcMar/>
          </w:tcPr>
          <w:p w:rsidRPr="006C6213" w:rsidR="00AF5A64" w:rsidP="15559B27" w:rsidRDefault="00AF5A64" w14:paraId="0E59B5C6" w14:textId="77777777">
            <w:pPr>
              <w:ind w:left="37"/>
              <w:jc w:val="center"/>
              <w:rPr>
                <w:rFonts w:ascii="Calibri" w:hAnsi="Calibri" w:eastAsia="Calibri" w:cs="Calibri"/>
                <w:color w:val="000000"/>
                <w:sz w:val="24"/>
                <w:szCs w:val="24"/>
              </w:rPr>
            </w:pPr>
            <w:r w:rsidRPr="15559B27" w:rsidR="4FF74DFF">
              <w:rPr>
                <w:rFonts w:ascii="Calibri" w:hAnsi="Calibri" w:eastAsia="Calibri" w:cs="Calibri"/>
                <w:b w:val="1"/>
                <w:bCs w:val="1"/>
                <w:color w:val="000000" w:themeColor="text1" w:themeTint="FF" w:themeShade="FF"/>
                <w:sz w:val="24"/>
                <w:szCs w:val="24"/>
              </w:rPr>
              <w:t xml:space="preserve">% of SEN </w:t>
            </w:r>
          </w:p>
          <w:p w:rsidRPr="006C6213" w:rsidR="00AF5A64" w:rsidP="15559B27" w:rsidRDefault="00AF5A64" w14:paraId="229F2BCD" w14:textId="77777777">
            <w:pPr>
              <w:ind w:left="6"/>
              <w:jc w:val="center"/>
              <w:rPr>
                <w:rFonts w:ascii="Calibri" w:hAnsi="Calibri" w:eastAsia="Calibri" w:cs="Calibri"/>
                <w:color w:val="000000"/>
                <w:sz w:val="24"/>
                <w:szCs w:val="24"/>
              </w:rPr>
            </w:pPr>
            <w:r w:rsidRPr="15559B27" w:rsidR="4FF74DFF">
              <w:rPr>
                <w:rFonts w:ascii="Calibri" w:hAnsi="Calibri" w:eastAsia="Calibri" w:cs="Calibri"/>
                <w:b w:val="1"/>
                <w:bCs w:val="1"/>
                <w:color w:val="000000" w:themeColor="text1" w:themeTint="FF" w:themeShade="FF"/>
                <w:sz w:val="24"/>
                <w:szCs w:val="24"/>
              </w:rPr>
              <w:t>Students with this Status</w:t>
            </w:r>
            <w:r w:rsidRPr="15559B27" w:rsidR="4FF74DFF">
              <w:rPr>
                <w:rFonts w:ascii="Calibri" w:hAnsi="Calibri" w:eastAsia="Calibri" w:cs="Calibri"/>
                <w:color w:val="000000" w:themeColor="text1" w:themeTint="FF" w:themeShade="FF"/>
                <w:sz w:val="24"/>
                <w:szCs w:val="24"/>
              </w:rPr>
              <w:t xml:space="preserve"> </w:t>
            </w:r>
          </w:p>
        </w:tc>
        <w:tc>
          <w:tcPr>
            <w:tcW w:w="1998" w:type="dxa"/>
            <w:tcBorders>
              <w:top w:val="single" w:color="006699" w:sz="6" w:space="0"/>
              <w:left w:val="single" w:color="006699" w:sz="6" w:space="0"/>
              <w:bottom w:val="single" w:color="006699" w:sz="6" w:space="0"/>
              <w:right w:val="single" w:color="006699" w:sz="6" w:space="0"/>
            </w:tcBorders>
            <w:shd w:val="clear" w:color="auto" w:fill="D9E2F3"/>
            <w:tcMar/>
          </w:tcPr>
          <w:p w:rsidRPr="006C6213" w:rsidR="00AF5A64" w:rsidP="15559B27" w:rsidRDefault="00AF5A64" w14:paraId="4F600ACC" w14:textId="77777777">
            <w:pPr>
              <w:jc w:val="center"/>
              <w:rPr>
                <w:rFonts w:ascii="Calibri" w:hAnsi="Calibri" w:eastAsia="Calibri" w:cs="Calibri"/>
                <w:color w:val="000000"/>
                <w:sz w:val="24"/>
                <w:szCs w:val="24"/>
              </w:rPr>
            </w:pPr>
            <w:r w:rsidRPr="15559B27" w:rsidR="4FF74DFF">
              <w:rPr>
                <w:rFonts w:ascii="Calibri" w:hAnsi="Calibri" w:eastAsia="Calibri" w:cs="Calibri"/>
                <w:b w:val="1"/>
                <w:bCs w:val="1"/>
                <w:color w:val="000000" w:themeColor="text1" w:themeTint="FF" w:themeShade="FF"/>
                <w:sz w:val="24"/>
                <w:szCs w:val="24"/>
              </w:rPr>
              <w:t>% of Students with this Status</w:t>
            </w:r>
            <w:r w:rsidRPr="15559B27" w:rsidR="4FF74DFF">
              <w:rPr>
                <w:rFonts w:ascii="Calibri" w:hAnsi="Calibri" w:eastAsia="Calibri" w:cs="Calibri"/>
                <w:color w:val="000000" w:themeColor="text1" w:themeTint="FF" w:themeShade="FF"/>
                <w:sz w:val="24"/>
                <w:szCs w:val="24"/>
              </w:rPr>
              <w:t xml:space="preserve"> </w:t>
            </w:r>
          </w:p>
        </w:tc>
      </w:tr>
      <w:tr w:rsidRPr="006C6213" w:rsidR="00AF5A64" w:rsidTr="15559B27" w14:paraId="60AE18F2" w14:textId="77777777">
        <w:trPr>
          <w:trHeight w:val="610"/>
        </w:trPr>
        <w:tc>
          <w:tcPr>
            <w:tcW w:w="1999" w:type="dxa"/>
            <w:tcBorders>
              <w:top w:val="single" w:color="006699" w:sz="6" w:space="0"/>
              <w:left w:val="single" w:color="006699" w:sz="6" w:space="0"/>
              <w:bottom w:val="single" w:color="006699" w:sz="6" w:space="0"/>
              <w:right w:val="single" w:color="006699" w:sz="6" w:space="0"/>
            </w:tcBorders>
            <w:tcMar/>
          </w:tcPr>
          <w:p w:rsidRPr="006C6213" w:rsidR="00AF5A64" w:rsidP="15559B27" w:rsidRDefault="00AF5A64" w14:paraId="310645DD" w14:textId="77777777">
            <w:pPr>
              <w:rPr>
                <w:rFonts w:ascii="Calibri" w:hAnsi="Calibri" w:eastAsia="Calibri" w:cs="Calibri"/>
                <w:color w:val="000000"/>
                <w:sz w:val="24"/>
                <w:szCs w:val="24"/>
              </w:rPr>
            </w:pPr>
            <w:r w:rsidRPr="15559B27" w:rsidR="4FF74DFF">
              <w:rPr>
                <w:rFonts w:ascii="Calibri" w:hAnsi="Calibri" w:eastAsia="Calibri" w:cs="Calibri"/>
                <w:color w:val="000000" w:themeColor="text1" w:themeTint="FF" w:themeShade="FF"/>
                <w:sz w:val="24"/>
                <w:szCs w:val="24"/>
              </w:rPr>
              <w:t>Autism</w:t>
            </w:r>
          </w:p>
        </w:tc>
        <w:tc>
          <w:tcPr>
            <w:tcW w:w="1999" w:type="dxa"/>
            <w:tcBorders>
              <w:top w:val="single" w:color="006699" w:sz="6" w:space="0"/>
              <w:left w:val="single" w:color="006699" w:sz="6" w:space="0"/>
              <w:bottom w:val="single" w:color="006699" w:sz="6" w:space="0"/>
              <w:right w:val="single" w:color="006699" w:sz="6" w:space="0"/>
            </w:tcBorders>
            <w:tcMar/>
          </w:tcPr>
          <w:p w:rsidRPr="006C6213" w:rsidR="00AF5A64" w:rsidP="15559B27" w:rsidRDefault="00AF5A64" w14:paraId="58B2F15F" w14:textId="52B06E83">
            <w:pPr>
              <w:ind w:left="35"/>
              <w:jc w:val="center"/>
              <w:rPr>
                <w:rFonts w:ascii="Calibri" w:hAnsi="Calibri" w:eastAsia="Calibri" w:cs="Calibri"/>
                <w:color w:val="000000"/>
                <w:sz w:val="24"/>
                <w:szCs w:val="24"/>
              </w:rPr>
            </w:pPr>
            <w:r w:rsidRPr="15559B27" w:rsidR="185107AB">
              <w:rPr>
                <w:rFonts w:ascii="Calibri" w:hAnsi="Calibri" w:eastAsia="Calibri" w:cs="Calibri"/>
                <w:color w:val="000000" w:themeColor="text1" w:themeTint="FF" w:themeShade="FF"/>
                <w:sz w:val="24"/>
                <w:szCs w:val="24"/>
              </w:rPr>
              <w:t>5</w:t>
            </w:r>
          </w:p>
        </w:tc>
        <w:tc>
          <w:tcPr>
            <w:tcW w:w="2002" w:type="dxa"/>
            <w:tcBorders>
              <w:top w:val="single" w:color="006699" w:sz="6" w:space="0"/>
              <w:left w:val="single" w:color="006699" w:sz="6" w:space="0"/>
              <w:bottom w:val="single" w:color="006699" w:sz="6" w:space="0"/>
              <w:right w:val="single" w:color="006699" w:sz="6" w:space="0"/>
            </w:tcBorders>
            <w:tcMar/>
          </w:tcPr>
          <w:p w:rsidRPr="006C6213" w:rsidR="00AF5A64" w:rsidP="15559B27" w:rsidRDefault="00AF5A64" w14:paraId="63E2AB4B" w14:textId="08957635">
            <w:pPr>
              <w:ind w:left="41"/>
              <w:jc w:val="center"/>
              <w:rPr>
                <w:rFonts w:ascii="Calibri" w:hAnsi="Calibri" w:eastAsia="Calibri" w:cs="Calibri"/>
                <w:color w:val="000000"/>
                <w:sz w:val="24"/>
                <w:szCs w:val="24"/>
              </w:rPr>
            </w:pPr>
            <w:r w:rsidRPr="15559B27" w:rsidR="185107AB">
              <w:rPr>
                <w:rFonts w:ascii="Calibri" w:hAnsi="Calibri" w:eastAsia="Calibri" w:cs="Calibri"/>
                <w:color w:val="000000" w:themeColor="text1" w:themeTint="FF" w:themeShade="FF"/>
                <w:sz w:val="24"/>
                <w:szCs w:val="24"/>
              </w:rPr>
              <w:t>9.26%</w:t>
            </w:r>
          </w:p>
        </w:tc>
        <w:tc>
          <w:tcPr>
            <w:tcW w:w="1998" w:type="dxa"/>
            <w:tcBorders>
              <w:top w:val="single" w:color="006699" w:sz="6" w:space="0"/>
              <w:left w:val="single" w:color="006699" w:sz="6" w:space="0"/>
              <w:bottom w:val="single" w:color="006699" w:sz="6" w:space="0"/>
              <w:right w:val="single" w:color="006699" w:sz="6" w:space="0"/>
            </w:tcBorders>
            <w:tcMar/>
          </w:tcPr>
          <w:p w:rsidRPr="006C6213" w:rsidR="00AF5A64" w:rsidP="15559B27" w:rsidRDefault="00AF5A64" w14:paraId="09D237AA" w14:textId="73C486C2">
            <w:pPr>
              <w:ind w:left="38"/>
              <w:jc w:val="center"/>
              <w:rPr>
                <w:rFonts w:ascii="Calibri" w:hAnsi="Calibri" w:eastAsia="Calibri" w:cs="Calibri"/>
                <w:color w:val="000000"/>
                <w:sz w:val="24"/>
                <w:szCs w:val="24"/>
              </w:rPr>
            </w:pPr>
            <w:r w:rsidRPr="15559B27" w:rsidR="185107AB">
              <w:rPr>
                <w:rFonts w:ascii="Calibri" w:hAnsi="Calibri" w:eastAsia="Calibri" w:cs="Calibri"/>
                <w:color w:val="000000" w:themeColor="text1" w:themeTint="FF" w:themeShade="FF"/>
                <w:sz w:val="24"/>
                <w:szCs w:val="24"/>
              </w:rPr>
              <w:t>2.76%</w:t>
            </w:r>
          </w:p>
        </w:tc>
      </w:tr>
      <w:tr w:rsidRPr="006C6213" w:rsidR="00AF5A64" w:rsidTr="15559B27" w14:paraId="276DF3A4" w14:textId="77777777">
        <w:trPr>
          <w:trHeight w:val="610"/>
        </w:trPr>
        <w:tc>
          <w:tcPr>
            <w:tcW w:w="1999" w:type="dxa"/>
            <w:tcBorders>
              <w:top w:val="single" w:color="006699" w:sz="6" w:space="0"/>
              <w:left w:val="single" w:color="006699" w:sz="6" w:space="0"/>
              <w:bottom w:val="single" w:color="006699" w:sz="6" w:space="0"/>
              <w:right w:val="single" w:color="006699" w:sz="6" w:space="0"/>
            </w:tcBorders>
            <w:tcMar/>
          </w:tcPr>
          <w:p w:rsidRPr="006C6213" w:rsidR="00AF5A64" w:rsidP="15559B27" w:rsidRDefault="00AF5A64" w14:paraId="11FFF1DB" w14:textId="77777777">
            <w:pPr>
              <w:rPr>
                <w:rFonts w:ascii="Calibri" w:hAnsi="Calibri" w:eastAsia="Calibri" w:cs="Calibri"/>
                <w:color w:val="000000"/>
                <w:sz w:val="24"/>
                <w:szCs w:val="24"/>
              </w:rPr>
            </w:pPr>
            <w:r w:rsidRPr="15559B27" w:rsidR="4FF74DFF">
              <w:rPr>
                <w:rFonts w:ascii="Calibri" w:hAnsi="Calibri" w:eastAsia="Calibri" w:cs="Calibri"/>
                <w:color w:val="000000" w:themeColor="text1" w:themeTint="FF" w:themeShade="FF"/>
                <w:sz w:val="24"/>
                <w:szCs w:val="24"/>
              </w:rPr>
              <w:t xml:space="preserve">Speech, Language and Communication </w:t>
            </w:r>
          </w:p>
        </w:tc>
        <w:tc>
          <w:tcPr>
            <w:tcW w:w="1999" w:type="dxa"/>
            <w:tcBorders>
              <w:top w:val="single" w:color="006699" w:sz="6" w:space="0"/>
              <w:left w:val="single" w:color="006699" w:sz="6" w:space="0"/>
              <w:bottom w:val="single" w:color="006699" w:sz="6" w:space="0"/>
              <w:right w:val="single" w:color="006699" w:sz="6" w:space="0"/>
            </w:tcBorders>
            <w:tcMar/>
          </w:tcPr>
          <w:p w:rsidRPr="006C6213" w:rsidR="00AF5A64" w:rsidP="15559B27" w:rsidRDefault="00AF5A64" w14:paraId="22EE0E4A" w14:textId="233D1C19">
            <w:pPr>
              <w:ind w:left="35"/>
              <w:jc w:val="center"/>
              <w:rPr>
                <w:rFonts w:ascii="Calibri" w:hAnsi="Calibri" w:eastAsia="Calibri" w:cs="Calibri"/>
                <w:color w:val="000000" w:themeColor="text1" w:themeTint="FF" w:themeShade="FF"/>
                <w:sz w:val="24"/>
                <w:szCs w:val="24"/>
              </w:rPr>
            </w:pPr>
            <w:r w:rsidRPr="15559B27" w:rsidR="0743AD40">
              <w:rPr>
                <w:rFonts w:ascii="Calibri" w:hAnsi="Calibri" w:eastAsia="Calibri" w:cs="Calibri"/>
                <w:color w:val="000000" w:themeColor="text1" w:themeTint="FF" w:themeShade="FF"/>
                <w:sz w:val="24"/>
                <w:szCs w:val="24"/>
              </w:rPr>
              <w:t>2</w:t>
            </w:r>
            <w:r w:rsidRPr="15559B27" w:rsidR="18515575">
              <w:rPr>
                <w:rFonts w:ascii="Calibri" w:hAnsi="Calibri" w:eastAsia="Calibri" w:cs="Calibri"/>
                <w:color w:val="000000" w:themeColor="text1" w:themeTint="FF" w:themeShade="FF"/>
                <w:sz w:val="24"/>
                <w:szCs w:val="24"/>
              </w:rPr>
              <w:t>1</w:t>
            </w:r>
          </w:p>
        </w:tc>
        <w:tc>
          <w:tcPr>
            <w:tcW w:w="2002" w:type="dxa"/>
            <w:tcBorders>
              <w:top w:val="single" w:color="006699" w:sz="6" w:space="0"/>
              <w:left w:val="single" w:color="006699" w:sz="6" w:space="0"/>
              <w:bottom w:val="single" w:color="006699" w:sz="6" w:space="0"/>
              <w:right w:val="single" w:color="006699" w:sz="6" w:space="0"/>
            </w:tcBorders>
            <w:tcMar/>
          </w:tcPr>
          <w:p w:rsidRPr="006C6213" w:rsidR="00AF5A64" w:rsidP="15559B27" w:rsidRDefault="00AF5A64" w14:paraId="21A6FB69" w14:textId="0ABE8C27">
            <w:pPr>
              <w:pStyle w:val="Normal"/>
              <w:suppressLineNumbers w:val="0"/>
              <w:bidi w:val="0"/>
              <w:spacing w:before="0" w:beforeAutospacing="off" w:after="0" w:afterAutospacing="off" w:line="240" w:lineRule="auto"/>
              <w:ind w:left="41" w:right="0"/>
              <w:jc w:val="center"/>
              <w:rPr>
                <w:rFonts w:ascii="Calibri" w:hAnsi="Calibri" w:eastAsia="Calibri" w:cs="Calibri"/>
                <w:color w:val="000000" w:themeColor="text1" w:themeTint="FF" w:themeShade="FF"/>
                <w:sz w:val="24"/>
                <w:szCs w:val="24"/>
              </w:rPr>
            </w:pPr>
            <w:r w:rsidRPr="15559B27" w:rsidR="18515575">
              <w:rPr>
                <w:rFonts w:ascii="Calibri" w:hAnsi="Calibri" w:eastAsia="Calibri" w:cs="Calibri"/>
                <w:color w:val="000000" w:themeColor="text1" w:themeTint="FF" w:themeShade="FF"/>
                <w:sz w:val="24"/>
                <w:szCs w:val="24"/>
              </w:rPr>
              <w:t>38.89%</w:t>
            </w:r>
          </w:p>
        </w:tc>
        <w:tc>
          <w:tcPr>
            <w:tcW w:w="1998" w:type="dxa"/>
            <w:tcBorders>
              <w:top w:val="single" w:color="006699" w:sz="6" w:space="0"/>
              <w:left w:val="single" w:color="006699" w:sz="6" w:space="0"/>
              <w:bottom w:val="single" w:color="006699" w:sz="6" w:space="0"/>
              <w:right w:val="single" w:color="006699" w:sz="6" w:space="0"/>
            </w:tcBorders>
            <w:tcMar/>
          </w:tcPr>
          <w:p w:rsidRPr="006C6213" w:rsidR="00AF5A64" w:rsidP="15559B27" w:rsidRDefault="00AF5A64" w14:paraId="1E07AC69" w14:textId="43654CCD">
            <w:pPr>
              <w:pStyle w:val="Normal"/>
              <w:suppressLineNumbers w:val="0"/>
              <w:bidi w:val="0"/>
              <w:spacing w:before="0" w:beforeAutospacing="off" w:after="0" w:afterAutospacing="off" w:line="240" w:lineRule="auto"/>
              <w:ind w:left="38" w:right="0"/>
              <w:jc w:val="center"/>
              <w:rPr>
                <w:rFonts w:ascii="Calibri" w:hAnsi="Calibri" w:eastAsia="Calibri" w:cs="Calibri"/>
                <w:color w:val="000000" w:themeColor="text1" w:themeTint="FF" w:themeShade="FF"/>
                <w:sz w:val="24"/>
                <w:szCs w:val="24"/>
              </w:rPr>
            </w:pPr>
            <w:r w:rsidRPr="15559B27" w:rsidR="18515575">
              <w:rPr>
                <w:rFonts w:ascii="Calibri" w:hAnsi="Calibri" w:eastAsia="Calibri" w:cs="Calibri"/>
                <w:color w:val="000000" w:themeColor="text1" w:themeTint="FF" w:themeShade="FF"/>
                <w:sz w:val="24"/>
                <w:szCs w:val="24"/>
              </w:rPr>
              <w:t>11.6%</w:t>
            </w:r>
          </w:p>
        </w:tc>
      </w:tr>
      <w:tr w:rsidRPr="006C6213" w:rsidR="00AF5A64" w:rsidTr="15559B27" w14:paraId="5EFAB210" w14:textId="77777777">
        <w:trPr>
          <w:trHeight w:val="610"/>
        </w:trPr>
        <w:tc>
          <w:tcPr>
            <w:tcW w:w="1999" w:type="dxa"/>
            <w:tcBorders>
              <w:top w:val="single" w:color="006699" w:sz="6" w:space="0"/>
              <w:left w:val="single" w:color="006699" w:sz="6" w:space="0"/>
              <w:bottom w:val="single" w:color="006699" w:sz="6" w:space="0"/>
              <w:right w:val="single" w:color="006699" w:sz="6" w:space="0"/>
            </w:tcBorders>
            <w:tcMar/>
          </w:tcPr>
          <w:p w:rsidRPr="006C6213" w:rsidR="00AF5A64" w:rsidP="15559B27" w:rsidRDefault="00AF5A64" w14:paraId="40289699" w14:textId="77777777">
            <w:pPr>
              <w:rPr>
                <w:rFonts w:ascii="Calibri" w:hAnsi="Calibri" w:eastAsia="Calibri" w:cs="Calibri"/>
                <w:color w:val="000000"/>
                <w:sz w:val="24"/>
                <w:szCs w:val="24"/>
              </w:rPr>
            </w:pPr>
            <w:r w:rsidRPr="15559B27" w:rsidR="4FF74DFF">
              <w:rPr>
                <w:rFonts w:ascii="Calibri" w:hAnsi="Calibri" w:eastAsia="Calibri" w:cs="Calibri"/>
                <w:color w:val="000000" w:themeColor="text1" w:themeTint="FF" w:themeShade="FF"/>
                <w:sz w:val="24"/>
                <w:szCs w:val="24"/>
              </w:rPr>
              <w:t xml:space="preserve">Social, Emotional and Mental Health </w:t>
            </w:r>
          </w:p>
        </w:tc>
        <w:tc>
          <w:tcPr>
            <w:tcW w:w="1999" w:type="dxa"/>
            <w:tcBorders>
              <w:top w:val="single" w:color="006699" w:sz="6" w:space="0"/>
              <w:left w:val="single" w:color="006699" w:sz="6" w:space="0"/>
              <w:bottom w:val="single" w:color="006699" w:sz="6" w:space="0"/>
              <w:right w:val="single" w:color="006699" w:sz="6" w:space="0"/>
            </w:tcBorders>
            <w:tcMar/>
          </w:tcPr>
          <w:p w:rsidRPr="006C6213" w:rsidR="00AF5A64" w:rsidP="15559B27" w:rsidRDefault="00AF5A64" w14:paraId="70263203" w14:textId="680C11F6">
            <w:pPr>
              <w:ind w:left="35"/>
              <w:jc w:val="center"/>
              <w:rPr>
                <w:rFonts w:ascii="Calibri" w:hAnsi="Calibri" w:eastAsia="Calibri" w:cs="Calibri"/>
                <w:color w:val="000000"/>
                <w:sz w:val="24"/>
                <w:szCs w:val="24"/>
              </w:rPr>
            </w:pPr>
            <w:r w:rsidRPr="15559B27" w:rsidR="268ECFF9">
              <w:rPr>
                <w:rFonts w:ascii="Calibri" w:hAnsi="Calibri" w:eastAsia="Calibri" w:cs="Calibri"/>
                <w:color w:val="000000" w:themeColor="text1" w:themeTint="FF" w:themeShade="FF"/>
                <w:sz w:val="24"/>
                <w:szCs w:val="24"/>
              </w:rPr>
              <w:t>18</w:t>
            </w:r>
          </w:p>
        </w:tc>
        <w:tc>
          <w:tcPr>
            <w:tcW w:w="2002" w:type="dxa"/>
            <w:tcBorders>
              <w:top w:val="single" w:color="006699" w:sz="6" w:space="0"/>
              <w:left w:val="single" w:color="006699" w:sz="6" w:space="0"/>
              <w:bottom w:val="single" w:color="006699" w:sz="6" w:space="0"/>
              <w:right w:val="single" w:color="006699" w:sz="6" w:space="0"/>
            </w:tcBorders>
            <w:tcMar/>
          </w:tcPr>
          <w:p w:rsidRPr="006C6213" w:rsidR="00AF5A64" w:rsidP="15559B27" w:rsidRDefault="00AF5A64" w14:paraId="04599368" w14:textId="7CC683FF">
            <w:pPr>
              <w:ind w:left="41"/>
              <w:jc w:val="center"/>
              <w:rPr>
                <w:rFonts w:ascii="Calibri" w:hAnsi="Calibri" w:eastAsia="Calibri" w:cs="Calibri"/>
                <w:color w:val="000000"/>
                <w:sz w:val="24"/>
                <w:szCs w:val="24"/>
              </w:rPr>
            </w:pPr>
            <w:r w:rsidRPr="15559B27" w:rsidR="268ECFF9">
              <w:rPr>
                <w:rFonts w:ascii="Calibri" w:hAnsi="Calibri" w:eastAsia="Calibri" w:cs="Calibri"/>
                <w:color w:val="000000" w:themeColor="text1" w:themeTint="FF" w:themeShade="FF"/>
                <w:sz w:val="24"/>
                <w:szCs w:val="24"/>
              </w:rPr>
              <w:t>33.33%</w:t>
            </w:r>
          </w:p>
        </w:tc>
        <w:tc>
          <w:tcPr>
            <w:tcW w:w="1998" w:type="dxa"/>
            <w:tcBorders>
              <w:top w:val="single" w:color="006699" w:sz="6" w:space="0"/>
              <w:left w:val="single" w:color="006699" w:sz="6" w:space="0"/>
              <w:bottom w:val="single" w:color="006699" w:sz="6" w:space="0"/>
              <w:right w:val="single" w:color="006699" w:sz="6" w:space="0"/>
            </w:tcBorders>
            <w:tcMar/>
          </w:tcPr>
          <w:p w:rsidRPr="006C6213" w:rsidR="00AF5A64" w:rsidP="15559B27" w:rsidRDefault="00AF5A64" w14:paraId="7B78A910" w14:textId="7F7A9733">
            <w:pPr>
              <w:ind w:left="38"/>
              <w:jc w:val="center"/>
              <w:rPr>
                <w:rFonts w:ascii="Calibri" w:hAnsi="Calibri" w:eastAsia="Calibri" w:cs="Calibri"/>
                <w:color w:val="000000"/>
                <w:sz w:val="24"/>
                <w:szCs w:val="24"/>
              </w:rPr>
            </w:pPr>
            <w:r w:rsidRPr="15559B27" w:rsidR="268ECFF9">
              <w:rPr>
                <w:rFonts w:ascii="Calibri" w:hAnsi="Calibri" w:eastAsia="Calibri" w:cs="Calibri"/>
                <w:color w:val="000000" w:themeColor="text1" w:themeTint="FF" w:themeShade="FF"/>
                <w:sz w:val="24"/>
                <w:szCs w:val="24"/>
              </w:rPr>
              <w:t>9.94%</w:t>
            </w:r>
          </w:p>
        </w:tc>
      </w:tr>
      <w:tr w:rsidR="7F83A5D7" w:rsidTr="15559B27" w14:paraId="10793E95">
        <w:trPr>
          <w:trHeight w:val="610"/>
        </w:trPr>
        <w:tc>
          <w:tcPr>
            <w:tcW w:w="1999" w:type="dxa"/>
            <w:tcBorders>
              <w:top w:val="single" w:color="006699" w:sz="6" w:space="0"/>
              <w:left w:val="single" w:color="006699" w:sz="6" w:space="0"/>
              <w:bottom w:val="single" w:color="006699" w:sz="6" w:space="0"/>
              <w:right w:val="single" w:color="006699" w:sz="6" w:space="0"/>
            </w:tcBorders>
            <w:tcMar/>
          </w:tcPr>
          <w:p w:rsidR="7F83A5D7" w:rsidP="15559B27" w:rsidRDefault="7F83A5D7" w14:paraId="7D04DC4E" w14:textId="019011D1">
            <w:pPr>
              <w:pStyle w:val="Normal"/>
              <w:rPr>
                <w:rFonts w:ascii="Calibri" w:hAnsi="Calibri" w:eastAsia="Calibri" w:cs="Calibri"/>
                <w:color w:val="000000" w:themeColor="text1" w:themeTint="FF" w:themeShade="FF"/>
                <w:sz w:val="24"/>
                <w:szCs w:val="24"/>
              </w:rPr>
            </w:pPr>
            <w:r w:rsidRPr="15559B27" w:rsidR="2DB5559F">
              <w:rPr>
                <w:rFonts w:ascii="Calibri" w:hAnsi="Calibri" w:eastAsia="Calibri" w:cs="Calibri"/>
                <w:color w:val="000000" w:themeColor="text1" w:themeTint="FF" w:themeShade="FF"/>
                <w:sz w:val="24"/>
                <w:szCs w:val="24"/>
              </w:rPr>
              <w:t xml:space="preserve">Cognition &amp; Learning </w:t>
            </w:r>
          </w:p>
        </w:tc>
        <w:tc>
          <w:tcPr>
            <w:tcW w:w="1999" w:type="dxa"/>
            <w:tcBorders>
              <w:top w:val="single" w:color="006699" w:sz="6" w:space="0"/>
              <w:left w:val="single" w:color="006699" w:sz="6" w:space="0"/>
              <w:bottom w:val="single" w:color="006699" w:sz="6" w:space="0"/>
              <w:right w:val="single" w:color="006699" w:sz="6" w:space="0"/>
            </w:tcBorders>
            <w:tcMar/>
          </w:tcPr>
          <w:p w:rsidR="7F83A5D7" w:rsidP="15559B27" w:rsidRDefault="7F83A5D7" w14:paraId="6469AFAD" w14:textId="020B9CB7">
            <w:pPr>
              <w:pStyle w:val="Normal"/>
              <w:jc w:val="center"/>
              <w:rPr>
                <w:rFonts w:ascii="Calibri" w:hAnsi="Calibri" w:eastAsia="Calibri" w:cs="Calibri"/>
                <w:color w:val="000000" w:themeColor="text1" w:themeTint="FF" w:themeShade="FF"/>
                <w:sz w:val="24"/>
                <w:szCs w:val="24"/>
              </w:rPr>
            </w:pPr>
            <w:r w:rsidRPr="15559B27" w:rsidR="2DB5559F">
              <w:rPr>
                <w:rFonts w:ascii="Calibri" w:hAnsi="Calibri" w:eastAsia="Calibri" w:cs="Calibri"/>
                <w:color w:val="000000" w:themeColor="text1" w:themeTint="FF" w:themeShade="FF"/>
                <w:sz w:val="24"/>
                <w:szCs w:val="24"/>
              </w:rPr>
              <w:t>2</w:t>
            </w:r>
            <w:r w:rsidRPr="15559B27" w:rsidR="78A5BBFC">
              <w:rPr>
                <w:rFonts w:ascii="Calibri" w:hAnsi="Calibri" w:eastAsia="Calibri" w:cs="Calibri"/>
                <w:color w:val="000000" w:themeColor="text1" w:themeTint="FF" w:themeShade="FF"/>
                <w:sz w:val="24"/>
                <w:szCs w:val="24"/>
              </w:rPr>
              <w:t>2</w:t>
            </w:r>
          </w:p>
        </w:tc>
        <w:tc>
          <w:tcPr>
            <w:tcW w:w="2002" w:type="dxa"/>
            <w:tcBorders>
              <w:top w:val="single" w:color="006699" w:sz="6" w:space="0"/>
              <w:left w:val="single" w:color="006699" w:sz="6" w:space="0"/>
              <w:bottom w:val="single" w:color="006699" w:sz="6" w:space="0"/>
              <w:right w:val="single" w:color="006699" w:sz="6" w:space="0"/>
            </w:tcBorders>
            <w:tcMar/>
          </w:tcPr>
          <w:p w:rsidR="7F83A5D7" w:rsidP="15559B27" w:rsidRDefault="7F83A5D7" w14:paraId="31B268F9" w14:textId="173871BF">
            <w:pPr>
              <w:pStyle w:val="Normal"/>
              <w:suppressLineNumbers w:val="0"/>
              <w:bidi w:val="0"/>
              <w:spacing w:before="0" w:beforeAutospacing="off" w:after="0" w:afterAutospacing="off" w:line="240" w:lineRule="auto"/>
              <w:ind w:left="0" w:right="0"/>
              <w:jc w:val="center"/>
              <w:rPr>
                <w:rFonts w:ascii="Calibri" w:hAnsi="Calibri" w:eastAsia="Calibri" w:cs="Calibri"/>
                <w:color w:val="000000" w:themeColor="text1" w:themeTint="FF" w:themeShade="FF"/>
                <w:sz w:val="24"/>
                <w:szCs w:val="24"/>
              </w:rPr>
            </w:pPr>
            <w:r w:rsidRPr="15559B27" w:rsidR="78A5BBFC">
              <w:rPr>
                <w:rFonts w:ascii="Calibri" w:hAnsi="Calibri" w:eastAsia="Calibri" w:cs="Calibri"/>
                <w:color w:val="000000" w:themeColor="text1" w:themeTint="FF" w:themeShade="FF"/>
                <w:sz w:val="24"/>
                <w:szCs w:val="24"/>
              </w:rPr>
              <w:t>40.74%</w:t>
            </w:r>
          </w:p>
        </w:tc>
        <w:tc>
          <w:tcPr>
            <w:tcW w:w="1998" w:type="dxa"/>
            <w:tcBorders>
              <w:top w:val="single" w:color="006699" w:sz="6" w:space="0"/>
              <w:left w:val="single" w:color="006699" w:sz="6" w:space="0"/>
              <w:bottom w:val="single" w:color="006699" w:sz="6" w:space="0"/>
              <w:right w:val="single" w:color="006699" w:sz="6" w:space="0"/>
            </w:tcBorders>
            <w:tcMar/>
          </w:tcPr>
          <w:p w:rsidR="7F83A5D7" w:rsidP="15559B27" w:rsidRDefault="7F83A5D7" w14:paraId="6EF15D4D" w14:textId="0496BAC0">
            <w:pPr>
              <w:pStyle w:val="Normal"/>
              <w:jc w:val="center"/>
              <w:rPr>
                <w:rFonts w:ascii="Calibri" w:hAnsi="Calibri" w:eastAsia="Calibri" w:cs="Calibri"/>
                <w:color w:val="000000" w:themeColor="text1" w:themeTint="FF" w:themeShade="FF"/>
                <w:sz w:val="24"/>
                <w:szCs w:val="24"/>
              </w:rPr>
            </w:pPr>
            <w:r w:rsidRPr="15559B27" w:rsidR="78A5BBFC">
              <w:rPr>
                <w:rFonts w:ascii="Calibri" w:hAnsi="Calibri" w:eastAsia="Calibri" w:cs="Calibri"/>
                <w:color w:val="000000" w:themeColor="text1" w:themeTint="FF" w:themeShade="FF"/>
                <w:sz w:val="24"/>
                <w:szCs w:val="24"/>
              </w:rPr>
              <w:t>12.15%</w:t>
            </w:r>
          </w:p>
        </w:tc>
      </w:tr>
      <w:tr w:rsidR="7F83A5D7" w:rsidTr="15559B27" w14:paraId="109C2412">
        <w:trPr>
          <w:trHeight w:val="610"/>
        </w:trPr>
        <w:tc>
          <w:tcPr>
            <w:tcW w:w="1999" w:type="dxa"/>
            <w:tcBorders>
              <w:top w:val="single" w:color="006699" w:sz="6" w:space="0"/>
              <w:left w:val="single" w:color="006699" w:sz="6" w:space="0"/>
              <w:bottom w:val="single" w:color="006699" w:sz="6" w:space="0"/>
              <w:right w:val="single" w:color="006699" w:sz="6" w:space="0"/>
            </w:tcBorders>
            <w:tcMar/>
          </w:tcPr>
          <w:p w:rsidR="7F83A5D7" w:rsidP="15559B27" w:rsidRDefault="7F83A5D7" w14:paraId="3B4F1307" w14:textId="52A80A8A">
            <w:pPr>
              <w:pStyle w:val="Normal"/>
              <w:rPr>
                <w:rFonts w:ascii="Calibri" w:hAnsi="Calibri" w:eastAsia="Calibri" w:cs="Calibri"/>
                <w:color w:val="000000" w:themeColor="text1" w:themeTint="FF" w:themeShade="FF"/>
                <w:sz w:val="24"/>
                <w:szCs w:val="24"/>
              </w:rPr>
            </w:pPr>
            <w:r w:rsidRPr="15559B27" w:rsidR="7EF24C74">
              <w:rPr>
                <w:rFonts w:ascii="Calibri" w:hAnsi="Calibri" w:eastAsia="Calibri" w:cs="Calibri"/>
                <w:color w:val="000000" w:themeColor="text1" w:themeTint="FF" w:themeShade="FF"/>
                <w:sz w:val="24"/>
                <w:szCs w:val="24"/>
              </w:rPr>
              <w:t xml:space="preserve">Sensory &amp; Medical </w:t>
            </w:r>
          </w:p>
        </w:tc>
        <w:tc>
          <w:tcPr>
            <w:tcW w:w="1999" w:type="dxa"/>
            <w:tcBorders>
              <w:top w:val="single" w:color="006699" w:sz="6" w:space="0"/>
              <w:left w:val="single" w:color="006699" w:sz="6" w:space="0"/>
              <w:bottom w:val="single" w:color="006699" w:sz="6" w:space="0"/>
              <w:right w:val="single" w:color="006699" w:sz="6" w:space="0"/>
            </w:tcBorders>
            <w:tcMar/>
          </w:tcPr>
          <w:p w:rsidR="7F83A5D7" w:rsidP="15559B27" w:rsidRDefault="7F83A5D7" w14:paraId="00562899" w14:textId="17913DA5">
            <w:pPr>
              <w:pStyle w:val="Normal"/>
              <w:jc w:val="center"/>
              <w:rPr>
                <w:rFonts w:ascii="Calibri" w:hAnsi="Calibri" w:eastAsia="Calibri" w:cs="Calibri"/>
                <w:color w:val="000000" w:themeColor="text1" w:themeTint="FF" w:themeShade="FF"/>
                <w:sz w:val="24"/>
                <w:szCs w:val="24"/>
              </w:rPr>
            </w:pPr>
            <w:r w:rsidRPr="15559B27" w:rsidR="7EF24C74">
              <w:rPr>
                <w:rFonts w:ascii="Calibri" w:hAnsi="Calibri" w:eastAsia="Calibri" w:cs="Calibri"/>
                <w:color w:val="000000" w:themeColor="text1" w:themeTint="FF" w:themeShade="FF"/>
                <w:sz w:val="24"/>
                <w:szCs w:val="24"/>
              </w:rPr>
              <w:t>1</w:t>
            </w:r>
          </w:p>
        </w:tc>
        <w:tc>
          <w:tcPr>
            <w:tcW w:w="2002" w:type="dxa"/>
            <w:tcBorders>
              <w:top w:val="single" w:color="006699" w:sz="6" w:space="0"/>
              <w:left w:val="single" w:color="006699" w:sz="6" w:space="0"/>
              <w:bottom w:val="single" w:color="006699" w:sz="6" w:space="0"/>
              <w:right w:val="single" w:color="006699" w:sz="6" w:space="0"/>
            </w:tcBorders>
            <w:tcMar/>
          </w:tcPr>
          <w:p w:rsidR="7F83A5D7" w:rsidP="15559B27" w:rsidRDefault="7F83A5D7" w14:paraId="7F690717" w14:textId="076CE843">
            <w:pPr>
              <w:pStyle w:val="Normal"/>
              <w:jc w:val="center"/>
              <w:rPr>
                <w:rFonts w:ascii="Calibri" w:hAnsi="Calibri" w:eastAsia="Calibri" w:cs="Calibri"/>
                <w:color w:val="000000" w:themeColor="text1" w:themeTint="FF" w:themeShade="FF"/>
                <w:sz w:val="24"/>
                <w:szCs w:val="24"/>
              </w:rPr>
            </w:pPr>
            <w:r w:rsidRPr="15559B27" w:rsidR="7EF24C74">
              <w:rPr>
                <w:rFonts w:ascii="Calibri" w:hAnsi="Calibri" w:eastAsia="Calibri" w:cs="Calibri"/>
                <w:color w:val="000000" w:themeColor="text1" w:themeTint="FF" w:themeShade="FF"/>
                <w:sz w:val="24"/>
                <w:szCs w:val="24"/>
              </w:rPr>
              <w:t>1.85%</w:t>
            </w:r>
          </w:p>
        </w:tc>
        <w:tc>
          <w:tcPr>
            <w:tcW w:w="1998" w:type="dxa"/>
            <w:tcBorders>
              <w:top w:val="single" w:color="006699" w:sz="6" w:space="0"/>
              <w:left w:val="single" w:color="006699" w:sz="6" w:space="0"/>
              <w:bottom w:val="single" w:color="006699" w:sz="6" w:space="0"/>
              <w:right w:val="single" w:color="006699" w:sz="6" w:space="0"/>
            </w:tcBorders>
            <w:tcMar/>
          </w:tcPr>
          <w:p w:rsidR="7F83A5D7" w:rsidP="15559B27" w:rsidRDefault="7F83A5D7" w14:paraId="748A41C7" w14:textId="018D8D98">
            <w:pPr>
              <w:pStyle w:val="Normal"/>
              <w:jc w:val="center"/>
              <w:rPr>
                <w:rFonts w:ascii="Calibri" w:hAnsi="Calibri" w:eastAsia="Calibri" w:cs="Calibri"/>
                <w:color w:val="000000" w:themeColor="text1" w:themeTint="FF" w:themeShade="FF"/>
                <w:sz w:val="24"/>
                <w:szCs w:val="24"/>
              </w:rPr>
            </w:pPr>
            <w:r w:rsidRPr="15559B27" w:rsidR="7EF24C74">
              <w:rPr>
                <w:rFonts w:ascii="Calibri" w:hAnsi="Calibri" w:eastAsia="Calibri" w:cs="Calibri"/>
                <w:color w:val="000000" w:themeColor="text1" w:themeTint="FF" w:themeShade="FF"/>
                <w:sz w:val="24"/>
                <w:szCs w:val="24"/>
              </w:rPr>
              <w:t>0.55%</w:t>
            </w:r>
          </w:p>
        </w:tc>
      </w:tr>
    </w:tbl>
    <w:p w:rsidRPr="008D4A68" w:rsidR="008D4A68" w:rsidP="15559B27" w:rsidRDefault="008D4A68" w14:paraId="2955F0B4" w14:textId="6BD788C2">
      <w:pPr>
        <w:spacing w:after="0" w:line="259" w:lineRule="auto"/>
        <w:ind w:right="15"/>
        <w:rPr>
          <w:rFonts w:ascii="Calibri" w:hAnsi="Calibri" w:eastAsia="Calibri" w:cs="Calibri"/>
          <w:color w:val="000000" w:themeColor="text1"/>
          <w:sz w:val="24"/>
          <w:szCs w:val="24"/>
        </w:rPr>
      </w:pPr>
    </w:p>
    <w:p w:rsidR="5AA4D14C" w:rsidP="15559B27" w:rsidRDefault="5AA4D14C" w14:paraId="17832550" w14:textId="49007843">
      <w:pPr>
        <w:spacing w:after="0" w:line="259" w:lineRule="auto"/>
        <w:ind w:right="15"/>
        <w:rPr>
          <w:rFonts w:ascii="Calibri" w:hAnsi="Calibri" w:eastAsia="Calibri" w:cs="Calibri"/>
          <w:color w:val="000000" w:themeColor="text1" w:themeTint="FF" w:themeShade="FF"/>
          <w:sz w:val="24"/>
          <w:szCs w:val="24"/>
        </w:rPr>
      </w:pPr>
      <w:r w:rsidRPr="15559B27" w:rsidR="5AA4D14C">
        <w:rPr>
          <w:rFonts w:ascii="Calibri" w:hAnsi="Calibri" w:eastAsia="Calibri" w:cs="Calibri"/>
          <w:color w:val="000000" w:themeColor="text1" w:themeTint="FF" w:themeShade="FF"/>
          <w:sz w:val="24"/>
          <w:szCs w:val="24"/>
        </w:rPr>
        <w:t>Our Special Educational Needs Policy is available on the school website</w:t>
      </w:r>
      <w:r w:rsidRPr="15559B27" w:rsidR="5AA4D14C">
        <w:rPr>
          <w:rFonts w:ascii="Calibri" w:hAnsi="Calibri" w:eastAsia="Calibri" w:cs="Calibri"/>
          <w:color w:val="000000" w:themeColor="text1" w:themeTint="FF" w:themeShade="FF"/>
          <w:sz w:val="24"/>
          <w:szCs w:val="24"/>
        </w:rPr>
        <w:t xml:space="preserve">.  </w:t>
      </w:r>
      <w:r w:rsidRPr="15559B27" w:rsidR="5AA4D14C">
        <w:rPr>
          <w:rFonts w:ascii="Calibri" w:hAnsi="Calibri" w:eastAsia="Calibri" w:cs="Calibri"/>
          <w:color w:val="000000" w:themeColor="text1" w:themeTint="FF" w:themeShade="FF"/>
          <w:sz w:val="24"/>
          <w:szCs w:val="24"/>
        </w:rPr>
        <w:t xml:space="preserve">  </w:t>
      </w:r>
    </w:p>
    <w:p w:rsidR="7134C27C" w:rsidP="15559B27" w:rsidRDefault="7134C27C" w14:paraId="3C9739D9" w14:textId="7C7357CF">
      <w:pPr>
        <w:spacing w:after="0" w:line="259" w:lineRule="auto"/>
      </w:pPr>
      <w:r w:rsidRPr="15559B27" w:rsidR="7134C27C">
        <w:rPr>
          <w:rFonts w:ascii="Calibri" w:hAnsi="Calibri" w:eastAsia="Calibri" w:cs="Calibri"/>
          <w:color w:val="000000" w:themeColor="text1" w:themeTint="FF" w:themeShade="FF"/>
          <w:sz w:val="24"/>
          <w:szCs w:val="24"/>
        </w:rPr>
        <w:t>The Local Authority Local Offer can be found at</w:t>
      </w:r>
      <w:hyperlink r:id="R335e967cb67e4864">
        <w:r w:rsidRPr="15559B27" w:rsidR="7134C27C">
          <w:rPr>
            <w:rFonts w:ascii="Calibri" w:hAnsi="Calibri" w:eastAsia="Calibri" w:cs="Calibri"/>
            <w:color w:val="000000" w:themeColor="text1" w:themeTint="FF" w:themeShade="FF"/>
            <w:sz w:val="24"/>
            <w:szCs w:val="24"/>
          </w:rPr>
          <w:t xml:space="preserve"> </w:t>
        </w:r>
      </w:hyperlink>
      <w:hyperlink r:id="R8523c3229e5f42db">
        <w:r w:rsidRPr="15559B27" w:rsidR="7134C27C">
          <w:rPr>
            <w:rFonts w:ascii="Calibri" w:hAnsi="Calibri" w:eastAsia="Calibri" w:cs="Calibri"/>
            <w:color w:val="0000FF"/>
            <w:sz w:val="24"/>
            <w:szCs w:val="24"/>
            <w:u w:val="single"/>
          </w:rPr>
          <w:t>https://theburydirectory.co.uk/send</w:t>
        </w:r>
      </w:hyperlink>
      <w:hyperlink r:id="Rb4ba6eefd0404a7f">
        <w:r w:rsidRPr="15559B27" w:rsidR="7134C27C">
          <w:rPr>
            <w:rFonts w:ascii="Calibri" w:hAnsi="Calibri" w:eastAsia="Calibri" w:cs="Calibri"/>
            <w:color w:val="0000FF"/>
            <w:sz w:val="24"/>
            <w:szCs w:val="24"/>
            <w:u w:val="single"/>
          </w:rPr>
          <w:t>-</w:t>
        </w:r>
      </w:hyperlink>
      <w:hyperlink r:id="R1d56bdc8959c49c4">
        <w:r w:rsidRPr="15559B27" w:rsidR="7134C27C">
          <w:rPr>
            <w:rFonts w:ascii="Calibri" w:hAnsi="Calibri" w:eastAsia="Calibri" w:cs="Calibri"/>
            <w:color w:val="0000FF"/>
            <w:sz w:val="24"/>
            <w:szCs w:val="24"/>
            <w:u w:val="single"/>
          </w:rPr>
          <w:t>local</w:t>
        </w:r>
      </w:hyperlink>
      <w:hyperlink r:id="R7c3bd9de16d741ef">
        <w:r w:rsidRPr="15559B27" w:rsidR="7134C27C">
          <w:rPr>
            <w:rFonts w:ascii="Calibri" w:hAnsi="Calibri" w:eastAsia="Calibri" w:cs="Calibri"/>
            <w:color w:val="0000FF"/>
            <w:sz w:val="24"/>
            <w:szCs w:val="24"/>
            <w:u w:val="single"/>
          </w:rPr>
          <w:t>-</w:t>
        </w:r>
      </w:hyperlink>
      <w:hyperlink r:id="Rd069f0b9e22948a2">
        <w:r w:rsidRPr="15559B27" w:rsidR="7134C27C">
          <w:rPr>
            <w:rFonts w:ascii="Calibri" w:hAnsi="Calibri" w:eastAsia="Calibri" w:cs="Calibri"/>
            <w:color w:val="0000FF"/>
            <w:sz w:val="24"/>
            <w:szCs w:val="24"/>
            <w:u w:val="single"/>
          </w:rPr>
          <w:t>offer</w:t>
        </w:r>
      </w:hyperlink>
    </w:p>
    <w:p w:rsidR="15559B27" w:rsidP="15559B27" w:rsidRDefault="15559B27" w14:paraId="0318D34B" w14:textId="069D5701">
      <w:pPr>
        <w:spacing w:after="0" w:line="259" w:lineRule="auto"/>
        <w:rPr>
          <w:rFonts w:ascii="Calibri" w:hAnsi="Calibri" w:eastAsia="Calibri" w:cs="Calibri"/>
          <w:color w:val="0000FF"/>
          <w:sz w:val="24"/>
          <w:szCs w:val="24"/>
          <w:u w:val="single"/>
        </w:rPr>
      </w:pPr>
    </w:p>
    <w:p w:rsidR="15559B27" w:rsidP="15559B27" w:rsidRDefault="15559B27" w14:paraId="02245976" w14:textId="70ECF7E6">
      <w:pPr>
        <w:spacing w:after="0" w:line="259" w:lineRule="auto"/>
        <w:rPr>
          <w:rFonts w:ascii="Calibri" w:hAnsi="Calibri" w:eastAsia="Calibri" w:cs="Calibri"/>
          <w:color w:val="0000FF"/>
          <w:sz w:val="24"/>
          <w:szCs w:val="24"/>
          <w:u w:val="single"/>
        </w:rPr>
      </w:pPr>
    </w:p>
    <w:p w:rsidR="15559B27" w:rsidP="15559B27" w:rsidRDefault="15559B27" w14:paraId="3C9F918C" w14:textId="5CEB2DC1">
      <w:pPr>
        <w:spacing w:after="0" w:line="259" w:lineRule="auto"/>
        <w:rPr>
          <w:rFonts w:ascii="Calibri" w:hAnsi="Calibri" w:eastAsia="Calibri" w:cs="Calibri"/>
          <w:color w:val="0000FF"/>
          <w:sz w:val="24"/>
          <w:szCs w:val="24"/>
          <w:u w:val="single"/>
        </w:rPr>
      </w:pPr>
    </w:p>
    <w:p w:rsidR="686C1F00" w:rsidP="15559B27" w:rsidRDefault="686C1F00" w14:paraId="6331146D" w14:textId="0773DFB5">
      <w:pPr>
        <w:pStyle w:val="ListParagraph"/>
        <w:numPr>
          <w:ilvl w:val="0"/>
          <w:numId w:val="35"/>
        </w:numPr>
        <w:suppressLineNumbers w:val="0"/>
        <w:bidi w:val="0"/>
        <w:spacing w:before="0" w:beforeAutospacing="off" w:after="0" w:afterAutospacing="off" w:line="259" w:lineRule="auto"/>
        <w:ind w:right="0"/>
        <w:jc w:val="left"/>
        <w:rPr>
          <w:rFonts w:ascii="Calibri" w:hAnsi="Calibri" w:eastAsia="Calibri" w:cs="Calibri"/>
          <w:b w:val="1"/>
          <w:bCs w:val="1"/>
          <w:i w:val="0"/>
          <w:iCs w:val="0"/>
          <w:noProof w:val="0"/>
          <w:color w:val="auto"/>
          <w:sz w:val="24"/>
          <w:szCs w:val="24"/>
          <w:u w:val="single"/>
          <w:lang w:val="en-GB"/>
        </w:rPr>
      </w:pPr>
      <w:r w:rsidRPr="15559B27" w:rsidR="686C1F00">
        <w:rPr>
          <w:rFonts w:ascii="Calibri" w:hAnsi="Calibri" w:eastAsia="Calibri" w:cs="Calibri"/>
          <w:b w:val="1"/>
          <w:bCs w:val="1"/>
          <w:i w:val="0"/>
          <w:iCs w:val="0"/>
          <w:noProof w:val="0"/>
          <w:color w:val="auto"/>
          <w:sz w:val="24"/>
          <w:szCs w:val="24"/>
          <w:u w:val="single"/>
          <w:lang w:val="en-GB"/>
        </w:rPr>
        <w:t>What are the t</w:t>
      </w:r>
      <w:r w:rsidRPr="15559B27" w:rsidR="404F3D4D">
        <w:rPr>
          <w:rFonts w:ascii="Calibri" w:hAnsi="Calibri" w:eastAsia="Calibri" w:cs="Calibri"/>
          <w:b w:val="1"/>
          <w:bCs w:val="1"/>
          <w:i w:val="0"/>
          <w:iCs w:val="0"/>
          <w:noProof w:val="0"/>
          <w:color w:val="auto"/>
          <w:sz w:val="24"/>
          <w:szCs w:val="24"/>
          <w:u w:val="single"/>
          <w:lang w:val="en-GB"/>
        </w:rPr>
        <w:t xml:space="preserve">ypes of </w:t>
      </w:r>
      <w:r w:rsidRPr="15559B27" w:rsidR="404F3D4D">
        <w:rPr>
          <w:rFonts w:ascii="Calibri" w:hAnsi="Calibri" w:eastAsia="Calibri" w:cs="Calibri"/>
          <w:b w:val="1"/>
          <w:bCs w:val="1"/>
          <w:i w:val="0"/>
          <w:iCs w:val="0"/>
          <w:noProof w:val="0"/>
          <w:color w:val="auto"/>
          <w:sz w:val="24"/>
          <w:szCs w:val="24"/>
          <w:u w:val="single"/>
          <w:lang w:val="en-GB"/>
        </w:rPr>
        <w:t>SEND</w:t>
      </w:r>
      <w:r w:rsidRPr="15559B27" w:rsidR="5C1BC4E5">
        <w:rPr>
          <w:rFonts w:ascii="Calibri" w:hAnsi="Calibri" w:eastAsia="Calibri" w:cs="Calibri"/>
          <w:b w:val="1"/>
          <w:bCs w:val="1"/>
          <w:i w:val="0"/>
          <w:iCs w:val="0"/>
          <w:noProof w:val="0"/>
          <w:color w:val="auto"/>
          <w:sz w:val="24"/>
          <w:szCs w:val="24"/>
          <w:u w:val="single"/>
          <w:lang w:val="en-GB"/>
        </w:rPr>
        <w:t>?</w:t>
      </w:r>
    </w:p>
    <w:p w:rsidR="15559B27" w:rsidP="15559B27" w:rsidRDefault="15559B27" w14:paraId="36E0A68D" w14:textId="04BF2780">
      <w:pPr>
        <w:pStyle w:val="Normal"/>
        <w:suppressLineNumbers w:val="0"/>
        <w:bidi w:val="0"/>
        <w:spacing w:before="0" w:beforeAutospacing="off" w:after="0" w:afterAutospacing="off" w:line="259" w:lineRule="auto"/>
        <w:ind w:left="0" w:right="0"/>
        <w:jc w:val="left"/>
        <w:rPr>
          <w:rFonts w:ascii="Calibri" w:hAnsi="Calibri" w:eastAsia="Calibri" w:cs="Calibri"/>
          <w:b w:val="1"/>
          <w:bCs w:val="1"/>
          <w:i w:val="0"/>
          <w:iCs w:val="0"/>
          <w:noProof w:val="0"/>
          <w:color w:val="auto"/>
          <w:sz w:val="24"/>
          <w:szCs w:val="24"/>
          <w:u w:val="single"/>
          <w:lang w:val="en-GB"/>
        </w:rPr>
      </w:pPr>
    </w:p>
    <w:p w:rsidR="404F3D4D" w:rsidP="15559B27" w:rsidRDefault="404F3D4D" w14:paraId="18834EF6" w14:textId="3E314E4E">
      <w:pPr>
        <w:pStyle w:val="Normal"/>
        <w:suppressLineNumbers w:val="0"/>
        <w:bidi w:val="0"/>
        <w:spacing w:before="0" w:beforeAutospacing="off" w:after="0" w:afterAutospacing="off" w:line="259" w:lineRule="auto"/>
        <w:ind w:left="0" w:right="0"/>
        <w:jc w:val="left"/>
        <w:rPr>
          <w:rFonts w:ascii="Calibri" w:hAnsi="Calibri" w:eastAsia="Calibri" w:cs="Calibri"/>
          <w:b w:val="1"/>
          <w:bCs w:val="1"/>
          <w:i w:val="0"/>
          <w:iCs w:val="0"/>
          <w:noProof w:val="0"/>
          <w:color w:val="auto"/>
          <w:sz w:val="24"/>
          <w:szCs w:val="24"/>
          <w:u w:val="single"/>
          <w:lang w:val="en-GB"/>
        </w:rPr>
      </w:pPr>
      <w:r w:rsidRPr="15559B27" w:rsidR="404F3D4D">
        <w:rPr>
          <w:rFonts w:ascii="Calibri" w:hAnsi="Calibri" w:eastAsia="Calibri" w:cs="Calibri"/>
          <w:b w:val="1"/>
          <w:bCs w:val="1"/>
          <w:i w:val="0"/>
          <w:iCs w:val="0"/>
          <w:noProof w:val="0"/>
          <w:color w:val="auto"/>
          <w:sz w:val="24"/>
          <w:szCs w:val="24"/>
          <w:u w:val="single"/>
          <w:lang w:val="en-GB"/>
        </w:rPr>
        <w:t>Communication and Interaction</w:t>
      </w:r>
    </w:p>
    <w:p w:rsidR="404F3D4D" w:rsidP="15559B27" w:rsidRDefault="404F3D4D" w14:paraId="1A31BF2A" w14:textId="26FB59F3">
      <w:pPr>
        <w:pStyle w:val="Normal"/>
        <w:suppressLineNumbers w:val="0"/>
        <w:bidi w:val="0"/>
        <w:spacing w:before="0" w:beforeAutospacing="off" w:after="0" w:afterAutospacing="off" w:line="259" w:lineRule="auto"/>
        <w:ind w:left="0" w:right="0"/>
        <w:jc w:val="left"/>
      </w:pPr>
      <w:r w:rsidRPr="15559B27" w:rsidR="404F3D4D">
        <w:rPr>
          <w:rFonts w:ascii="Calibri" w:hAnsi="Calibri" w:eastAsia="Calibri" w:cs="Calibri"/>
          <w:b w:val="0"/>
          <w:bCs w:val="0"/>
          <w:i w:val="0"/>
          <w:iCs w:val="0"/>
          <w:noProof w:val="0"/>
          <w:color w:val="auto"/>
          <w:sz w:val="24"/>
          <w:szCs w:val="24"/>
          <w:u w:val="none"/>
          <w:lang w:val="en-GB"/>
        </w:rPr>
        <w:t>Some children and young people may experience difficulties with speech, language and communication, including understanding and using language, expressing their thoughts and needs, or interacting socially with others. This may include pupils with Autism and those who require support to develop social communication and interaction skills.</w:t>
      </w:r>
    </w:p>
    <w:p w:rsidR="15559B27" w:rsidP="15559B27" w:rsidRDefault="15559B27" w14:paraId="5FF498F9" w14:textId="042042A0">
      <w:pPr>
        <w:suppressLineNumbers w:val="0"/>
        <w:bidi w:val="0"/>
        <w:spacing w:before="0" w:beforeAutospacing="off" w:after="0" w:afterAutospacing="off" w:line="259" w:lineRule="auto"/>
        <w:ind w:left="0" w:right="0"/>
        <w:jc w:val="left"/>
        <w:rPr>
          <w:rFonts w:ascii="Calibri" w:hAnsi="Calibri" w:eastAsia="Calibri" w:cs="Calibri"/>
          <w:b w:val="0"/>
          <w:bCs w:val="0"/>
          <w:i w:val="0"/>
          <w:iCs w:val="0"/>
          <w:noProof w:val="0"/>
          <w:color w:val="auto"/>
          <w:sz w:val="24"/>
          <w:szCs w:val="24"/>
          <w:u w:val="none"/>
          <w:lang w:val="en-GB"/>
        </w:rPr>
      </w:pPr>
    </w:p>
    <w:p w:rsidR="404F3D4D" w:rsidP="15559B27" w:rsidRDefault="404F3D4D" w14:paraId="6FC956D7" w14:textId="2E4328D2">
      <w:pPr>
        <w:pStyle w:val="Normal"/>
        <w:suppressLineNumbers w:val="0"/>
        <w:bidi w:val="0"/>
        <w:spacing w:before="0" w:beforeAutospacing="off" w:after="0" w:afterAutospacing="off" w:line="259" w:lineRule="auto"/>
        <w:ind w:left="0" w:right="0"/>
        <w:jc w:val="left"/>
        <w:rPr>
          <w:rFonts w:ascii="Calibri" w:hAnsi="Calibri" w:eastAsia="Calibri" w:cs="Calibri"/>
          <w:b w:val="1"/>
          <w:bCs w:val="1"/>
          <w:i w:val="0"/>
          <w:iCs w:val="0"/>
          <w:noProof w:val="0"/>
          <w:color w:val="auto"/>
          <w:sz w:val="24"/>
          <w:szCs w:val="24"/>
          <w:u w:val="single"/>
          <w:lang w:val="en-GB"/>
        </w:rPr>
      </w:pPr>
      <w:r w:rsidRPr="15559B27" w:rsidR="404F3D4D">
        <w:rPr>
          <w:rFonts w:ascii="Calibri" w:hAnsi="Calibri" w:eastAsia="Calibri" w:cs="Calibri"/>
          <w:b w:val="1"/>
          <w:bCs w:val="1"/>
          <w:i w:val="0"/>
          <w:iCs w:val="0"/>
          <w:noProof w:val="0"/>
          <w:color w:val="auto"/>
          <w:sz w:val="24"/>
          <w:szCs w:val="24"/>
          <w:u w:val="single"/>
          <w:lang w:val="en-GB"/>
        </w:rPr>
        <w:t>Cognition and Learning</w:t>
      </w:r>
    </w:p>
    <w:p w:rsidR="404F3D4D" w:rsidP="15559B27" w:rsidRDefault="404F3D4D" w14:paraId="5CC82C03" w14:textId="600BF1E8">
      <w:pPr>
        <w:suppressLineNumbers w:val="0"/>
        <w:bidi w:val="0"/>
        <w:spacing w:before="0" w:beforeAutospacing="off" w:after="0" w:afterAutospacing="off" w:line="259" w:lineRule="auto"/>
        <w:ind w:left="0" w:right="0"/>
        <w:jc w:val="left"/>
      </w:pPr>
      <w:r w:rsidRPr="15559B27" w:rsidR="404F3D4D">
        <w:rPr>
          <w:rFonts w:ascii="Calibri" w:hAnsi="Calibri" w:eastAsia="Calibri" w:cs="Calibri"/>
          <w:b w:val="0"/>
          <w:bCs w:val="0"/>
          <w:i w:val="0"/>
          <w:iCs w:val="0"/>
          <w:noProof w:val="0"/>
          <w:color w:val="auto"/>
          <w:sz w:val="24"/>
          <w:szCs w:val="24"/>
          <w:u w:val="none"/>
          <w:lang w:val="en-GB"/>
        </w:rPr>
        <w:t>Some children and young people may learn at a slower pace than their peers or have specific learning difficulties that affect areas such as reading, writing, spelling, maths, memory, processing, and organisation. Support is tailored to help pupils access the curriculum, develop confidence, and make progress from their individual starting points.</w:t>
      </w:r>
    </w:p>
    <w:p w:rsidR="15559B27" w:rsidP="15559B27" w:rsidRDefault="15559B27" w14:paraId="0E42C111" w14:textId="061E283F">
      <w:pPr>
        <w:suppressLineNumbers w:val="0"/>
        <w:bidi w:val="0"/>
        <w:spacing w:before="0" w:beforeAutospacing="off" w:after="0" w:afterAutospacing="off" w:line="259" w:lineRule="auto"/>
        <w:ind w:left="0" w:right="0"/>
        <w:jc w:val="left"/>
        <w:rPr>
          <w:rFonts w:ascii="Calibri" w:hAnsi="Calibri" w:eastAsia="Calibri" w:cs="Calibri"/>
          <w:b w:val="0"/>
          <w:bCs w:val="0"/>
          <w:i w:val="0"/>
          <w:iCs w:val="0"/>
          <w:noProof w:val="0"/>
          <w:color w:val="auto"/>
          <w:sz w:val="24"/>
          <w:szCs w:val="24"/>
          <w:u w:val="none"/>
          <w:lang w:val="en-GB"/>
        </w:rPr>
      </w:pPr>
    </w:p>
    <w:p w:rsidR="404F3D4D" w:rsidP="15559B27" w:rsidRDefault="404F3D4D" w14:paraId="68E7F6F9" w14:textId="1FE679A0">
      <w:pPr>
        <w:pStyle w:val="Normal"/>
        <w:suppressLineNumbers w:val="0"/>
        <w:bidi w:val="0"/>
        <w:spacing w:before="0" w:beforeAutospacing="off" w:after="0" w:afterAutospacing="off" w:line="259" w:lineRule="auto"/>
        <w:ind w:left="0" w:right="0"/>
        <w:jc w:val="left"/>
        <w:rPr>
          <w:rFonts w:ascii="Calibri" w:hAnsi="Calibri" w:eastAsia="Calibri" w:cs="Calibri"/>
          <w:b w:val="1"/>
          <w:bCs w:val="1"/>
          <w:i w:val="0"/>
          <w:iCs w:val="0"/>
          <w:noProof w:val="0"/>
          <w:color w:val="auto"/>
          <w:sz w:val="24"/>
          <w:szCs w:val="24"/>
          <w:u w:val="single"/>
          <w:lang w:val="en-GB"/>
        </w:rPr>
      </w:pPr>
      <w:r w:rsidRPr="15559B27" w:rsidR="404F3D4D">
        <w:rPr>
          <w:rFonts w:ascii="Calibri" w:hAnsi="Calibri" w:eastAsia="Calibri" w:cs="Calibri"/>
          <w:b w:val="1"/>
          <w:bCs w:val="1"/>
          <w:i w:val="0"/>
          <w:iCs w:val="0"/>
          <w:noProof w:val="0"/>
          <w:color w:val="auto"/>
          <w:sz w:val="24"/>
          <w:szCs w:val="24"/>
          <w:u w:val="single"/>
          <w:lang w:val="en-GB"/>
        </w:rPr>
        <w:t>Social, Emotional and Mental Health (SEMH)</w:t>
      </w:r>
    </w:p>
    <w:p w:rsidR="404F3D4D" w:rsidP="15559B27" w:rsidRDefault="404F3D4D" w14:paraId="2B6B9FA8" w14:textId="238E8850">
      <w:pPr>
        <w:suppressLineNumbers w:val="0"/>
        <w:bidi w:val="0"/>
        <w:spacing w:before="0" w:beforeAutospacing="off" w:after="0" w:afterAutospacing="off" w:line="259" w:lineRule="auto"/>
        <w:ind w:left="0" w:right="0"/>
        <w:jc w:val="left"/>
      </w:pPr>
      <w:r w:rsidRPr="15559B27" w:rsidR="404F3D4D">
        <w:rPr>
          <w:rFonts w:ascii="Calibri" w:hAnsi="Calibri" w:eastAsia="Calibri" w:cs="Calibri"/>
          <w:b w:val="0"/>
          <w:bCs w:val="0"/>
          <w:i w:val="0"/>
          <w:iCs w:val="0"/>
          <w:noProof w:val="0"/>
          <w:color w:val="auto"/>
          <w:sz w:val="24"/>
          <w:szCs w:val="24"/>
          <w:u w:val="none"/>
          <w:lang w:val="en-GB"/>
        </w:rPr>
        <w:t>Some children and young people may experience difficulties that affect their emotional wellbeing, behaviour, relationships, self-regulation, or mental health. These needs may present in different ways and can impact learning and engagement in school. We work closely with pupils, families, and external agencies to provide appropriate support and promote positive outcomes.</w:t>
      </w:r>
    </w:p>
    <w:p w:rsidR="15559B27" w:rsidP="15559B27" w:rsidRDefault="15559B27" w14:paraId="63E61B43" w14:textId="607608CB">
      <w:pPr>
        <w:suppressLineNumbers w:val="0"/>
        <w:bidi w:val="0"/>
        <w:spacing w:before="0" w:beforeAutospacing="off" w:after="0" w:afterAutospacing="off" w:line="259" w:lineRule="auto"/>
        <w:ind w:left="0" w:right="0"/>
        <w:jc w:val="left"/>
        <w:rPr>
          <w:rFonts w:ascii="Calibri" w:hAnsi="Calibri" w:eastAsia="Calibri" w:cs="Calibri"/>
          <w:b w:val="0"/>
          <w:bCs w:val="0"/>
          <w:i w:val="0"/>
          <w:iCs w:val="0"/>
          <w:noProof w:val="0"/>
          <w:color w:val="auto"/>
          <w:sz w:val="24"/>
          <w:szCs w:val="24"/>
          <w:u w:val="none"/>
          <w:lang w:val="en-GB"/>
        </w:rPr>
      </w:pPr>
    </w:p>
    <w:p w:rsidR="404F3D4D" w:rsidP="15559B27" w:rsidRDefault="404F3D4D" w14:paraId="38266290" w14:textId="02B191D1">
      <w:pPr>
        <w:pStyle w:val="Normal"/>
        <w:suppressLineNumbers w:val="0"/>
        <w:bidi w:val="0"/>
        <w:spacing w:before="0" w:beforeAutospacing="off" w:after="0" w:afterAutospacing="off" w:line="259" w:lineRule="auto"/>
        <w:ind w:left="0" w:right="0"/>
        <w:jc w:val="left"/>
        <w:rPr>
          <w:rFonts w:ascii="Calibri" w:hAnsi="Calibri" w:eastAsia="Calibri" w:cs="Calibri"/>
          <w:b w:val="1"/>
          <w:bCs w:val="1"/>
          <w:i w:val="0"/>
          <w:iCs w:val="0"/>
          <w:noProof w:val="0"/>
          <w:color w:val="auto"/>
          <w:sz w:val="24"/>
          <w:szCs w:val="24"/>
          <w:u w:val="single"/>
          <w:lang w:val="en-GB"/>
        </w:rPr>
      </w:pPr>
      <w:r w:rsidRPr="15559B27" w:rsidR="404F3D4D">
        <w:rPr>
          <w:rFonts w:ascii="Calibri" w:hAnsi="Calibri" w:eastAsia="Calibri" w:cs="Calibri"/>
          <w:b w:val="1"/>
          <w:bCs w:val="1"/>
          <w:i w:val="0"/>
          <w:iCs w:val="0"/>
          <w:noProof w:val="0"/>
          <w:color w:val="auto"/>
          <w:sz w:val="24"/>
          <w:szCs w:val="24"/>
          <w:u w:val="single"/>
          <w:lang w:val="en-GB"/>
        </w:rPr>
        <w:t>Sensory and/or Physical Needs</w:t>
      </w:r>
    </w:p>
    <w:p w:rsidR="404F3D4D" w:rsidP="15559B27" w:rsidRDefault="404F3D4D" w14:paraId="1231296D" w14:textId="617AA2CB">
      <w:pPr>
        <w:suppressLineNumbers w:val="0"/>
        <w:bidi w:val="0"/>
        <w:spacing w:before="0" w:beforeAutospacing="off" w:after="0" w:afterAutospacing="off" w:line="259" w:lineRule="auto"/>
        <w:ind w:left="0" w:right="0"/>
        <w:jc w:val="left"/>
      </w:pPr>
      <w:r w:rsidRPr="15559B27" w:rsidR="404F3D4D">
        <w:rPr>
          <w:rFonts w:ascii="Calibri" w:hAnsi="Calibri" w:eastAsia="Calibri" w:cs="Calibri"/>
          <w:b w:val="0"/>
          <w:bCs w:val="0"/>
          <w:i w:val="0"/>
          <w:iCs w:val="0"/>
          <w:noProof w:val="0"/>
          <w:color w:val="auto"/>
          <w:sz w:val="24"/>
          <w:szCs w:val="24"/>
          <w:u w:val="none"/>
          <w:lang w:val="en-GB"/>
        </w:rPr>
        <w:t>Some children and young people may have a visual impairment, hearing impairment, physical disability, medical condition, or sensory processing differences that affect their access to learning. We make reasonable adjustments and provide appropriate support, resources, and access arrangements to ensure that all pupils can fully participate in school life.</w:t>
      </w:r>
    </w:p>
    <w:p w:rsidR="15559B27" w:rsidP="15559B27" w:rsidRDefault="15559B27" w14:paraId="04183853" w14:textId="5952767F">
      <w:pPr>
        <w:suppressLineNumbers w:val="0"/>
        <w:bidi w:val="0"/>
        <w:spacing w:before="0" w:beforeAutospacing="off" w:after="0" w:afterAutospacing="off" w:line="259" w:lineRule="auto"/>
        <w:ind w:left="0" w:right="0"/>
        <w:jc w:val="left"/>
        <w:rPr>
          <w:rFonts w:ascii="Calibri" w:hAnsi="Calibri" w:eastAsia="Calibri" w:cs="Calibri"/>
          <w:b w:val="0"/>
          <w:bCs w:val="0"/>
          <w:i w:val="0"/>
          <w:iCs w:val="0"/>
          <w:noProof w:val="0"/>
          <w:color w:val="auto"/>
          <w:sz w:val="24"/>
          <w:szCs w:val="24"/>
          <w:u w:val="none"/>
          <w:lang w:val="en-GB"/>
        </w:rPr>
      </w:pPr>
    </w:p>
    <w:p w:rsidR="15559B27" w:rsidP="15559B27" w:rsidRDefault="15559B27" w14:paraId="64856B74" w14:textId="55506817">
      <w:pPr>
        <w:suppressLineNumbers w:val="0"/>
        <w:bidi w:val="0"/>
        <w:spacing w:before="0" w:beforeAutospacing="off" w:after="0" w:afterAutospacing="off" w:line="259" w:lineRule="auto"/>
        <w:ind w:left="0" w:right="0"/>
        <w:jc w:val="left"/>
        <w:rPr>
          <w:rFonts w:ascii="Calibri" w:hAnsi="Calibri" w:eastAsia="Calibri" w:cs="Calibri"/>
          <w:b w:val="0"/>
          <w:bCs w:val="0"/>
          <w:i w:val="0"/>
          <w:iCs w:val="0"/>
          <w:noProof w:val="0"/>
          <w:color w:val="auto"/>
          <w:sz w:val="24"/>
          <w:szCs w:val="24"/>
          <w:u w:val="none"/>
          <w:lang w:val="en-GB"/>
        </w:rPr>
      </w:pPr>
    </w:p>
    <w:p w:rsidR="15559B27" w:rsidP="15559B27" w:rsidRDefault="15559B27" w14:paraId="1D1EC143" w14:textId="3DDE7BD4">
      <w:pPr>
        <w:suppressLineNumbers w:val="0"/>
        <w:bidi w:val="0"/>
        <w:spacing w:before="0" w:beforeAutospacing="off" w:after="0" w:afterAutospacing="off" w:line="259" w:lineRule="auto"/>
        <w:ind w:left="0" w:right="0"/>
        <w:jc w:val="left"/>
        <w:rPr>
          <w:rFonts w:ascii="Calibri" w:hAnsi="Calibri" w:eastAsia="Calibri" w:cs="Calibri"/>
          <w:b w:val="0"/>
          <w:bCs w:val="0"/>
          <w:i w:val="0"/>
          <w:iCs w:val="0"/>
          <w:noProof w:val="0"/>
          <w:color w:val="auto"/>
          <w:sz w:val="24"/>
          <w:szCs w:val="24"/>
          <w:u w:val="none"/>
          <w:lang w:val="en-GB"/>
        </w:rPr>
      </w:pPr>
    </w:p>
    <w:p w:rsidR="15559B27" w:rsidP="15559B27" w:rsidRDefault="15559B27" w14:paraId="4DECD169" w14:textId="7417929C">
      <w:pPr>
        <w:suppressLineNumbers w:val="0"/>
        <w:bidi w:val="0"/>
        <w:spacing w:before="0" w:beforeAutospacing="off" w:after="0" w:afterAutospacing="off" w:line="259" w:lineRule="auto"/>
        <w:ind w:left="0" w:right="0"/>
        <w:jc w:val="left"/>
        <w:rPr>
          <w:rFonts w:ascii="Calibri" w:hAnsi="Calibri" w:eastAsia="Calibri" w:cs="Calibri"/>
          <w:b w:val="0"/>
          <w:bCs w:val="0"/>
          <w:i w:val="0"/>
          <w:iCs w:val="0"/>
          <w:noProof w:val="0"/>
          <w:color w:val="auto"/>
          <w:sz w:val="24"/>
          <w:szCs w:val="24"/>
          <w:u w:val="none"/>
          <w:lang w:val="en-GB"/>
        </w:rPr>
      </w:pPr>
    </w:p>
    <w:p w:rsidR="15559B27" w:rsidP="15559B27" w:rsidRDefault="15559B27" w14:paraId="1A641BDB" w14:textId="1191CB47">
      <w:pPr>
        <w:suppressLineNumbers w:val="0"/>
        <w:bidi w:val="0"/>
        <w:spacing w:before="0" w:beforeAutospacing="off" w:after="0" w:afterAutospacing="off" w:line="259" w:lineRule="auto"/>
        <w:ind w:left="0" w:right="0"/>
        <w:jc w:val="left"/>
        <w:rPr>
          <w:rFonts w:ascii="Calibri" w:hAnsi="Calibri" w:eastAsia="Calibri" w:cs="Calibri"/>
          <w:b w:val="0"/>
          <w:bCs w:val="0"/>
          <w:i w:val="0"/>
          <w:iCs w:val="0"/>
          <w:noProof w:val="0"/>
          <w:color w:val="auto"/>
          <w:sz w:val="24"/>
          <w:szCs w:val="24"/>
          <w:u w:val="none"/>
          <w:lang w:val="en-GB"/>
        </w:rPr>
      </w:pPr>
    </w:p>
    <w:p w:rsidR="15559B27" w:rsidP="15559B27" w:rsidRDefault="15559B27" w14:paraId="5DDF3809" w14:textId="23E85CAC">
      <w:pPr>
        <w:suppressLineNumbers w:val="0"/>
        <w:bidi w:val="0"/>
        <w:spacing w:before="0" w:beforeAutospacing="off" w:after="0" w:afterAutospacing="off" w:line="259" w:lineRule="auto"/>
        <w:ind w:left="0" w:right="0"/>
        <w:jc w:val="left"/>
        <w:rPr>
          <w:rFonts w:ascii="Calibri" w:hAnsi="Calibri" w:eastAsia="Calibri" w:cs="Calibri"/>
          <w:b w:val="0"/>
          <w:bCs w:val="0"/>
          <w:i w:val="0"/>
          <w:iCs w:val="0"/>
          <w:noProof w:val="0"/>
          <w:color w:val="auto"/>
          <w:sz w:val="24"/>
          <w:szCs w:val="24"/>
          <w:u w:val="none"/>
          <w:lang w:val="en-GB"/>
        </w:rPr>
      </w:pPr>
    </w:p>
    <w:p w:rsidR="15559B27" w:rsidP="15559B27" w:rsidRDefault="15559B27" w14:paraId="7218AFC1" w14:textId="12AB2F4F">
      <w:pPr>
        <w:suppressLineNumbers w:val="0"/>
        <w:bidi w:val="0"/>
        <w:spacing w:before="0" w:beforeAutospacing="off" w:after="0" w:afterAutospacing="off" w:line="259" w:lineRule="auto"/>
        <w:ind w:left="0" w:right="0"/>
        <w:jc w:val="left"/>
        <w:rPr>
          <w:rFonts w:ascii="Calibri" w:hAnsi="Calibri" w:eastAsia="Calibri" w:cs="Calibri"/>
          <w:b w:val="0"/>
          <w:bCs w:val="0"/>
          <w:i w:val="0"/>
          <w:iCs w:val="0"/>
          <w:noProof w:val="0"/>
          <w:color w:val="auto"/>
          <w:sz w:val="24"/>
          <w:szCs w:val="24"/>
          <w:u w:val="none"/>
          <w:lang w:val="en-GB"/>
        </w:rPr>
      </w:pPr>
    </w:p>
    <w:p w:rsidR="15559B27" w:rsidP="15559B27" w:rsidRDefault="15559B27" w14:paraId="079CEC7A" w14:textId="67A5B318">
      <w:pPr>
        <w:suppressLineNumbers w:val="0"/>
        <w:bidi w:val="0"/>
        <w:spacing w:before="0" w:beforeAutospacing="off" w:after="0" w:afterAutospacing="off" w:line="259" w:lineRule="auto"/>
        <w:ind w:left="0" w:right="0"/>
        <w:jc w:val="left"/>
        <w:rPr>
          <w:rFonts w:ascii="Calibri" w:hAnsi="Calibri" w:eastAsia="Calibri" w:cs="Calibri"/>
          <w:b w:val="0"/>
          <w:bCs w:val="0"/>
          <w:i w:val="0"/>
          <w:iCs w:val="0"/>
          <w:noProof w:val="0"/>
          <w:color w:val="auto"/>
          <w:sz w:val="24"/>
          <w:szCs w:val="24"/>
          <w:u w:val="none"/>
          <w:lang w:val="en-GB"/>
        </w:rPr>
      </w:pPr>
    </w:p>
    <w:p w:rsidR="15559B27" w:rsidP="15559B27" w:rsidRDefault="15559B27" w14:paraId="1959E743" w14:textId="2F290F8F">
      <w:pPr>
        <w:suppressLineNumbers w:val="0"/>
        <w:bidi w:val="0"/>
        <w:spacing w:before="0" w:beforeAutospacing="off" w:after="0" w:afterAutospacing="off" w:line="259" w:lineRule="auto"/>
        <w:ind w:left="0" w:right="0"/>
        <w:jc w:val="left"/>
        <w:rPr>
          <w:rFonts w:ascii="Calibri" w:hAnsi="Calibri" w:eastAsia="Calibri" w:cs="Calibri"/>
          <w:b w:val="0"/>
          <w:bCs w:val="0"/>
          <w:i w:val="0"/>
          <w:iCs w:val="0"/>
          <w:noProof w:val="0"/>
          <w:color w:val="auto"/>
          <w:sz w:val="24"/>
          <w:szCs w:val="24"/>
          <w:u w:val="none"/>
          <w:lang w:val="en-GB"/>
        </w:rPr>
      </w:pPr>
    </w:p>
    <w:p w:rsidR="15559B27" w:rsidP="15559B27" w:rsidRDefault="15559B27" w14:paraId="78B14D34" w14:textId="4CF958A0">
      <w:pPr>
        <w:suppressLineNumbers w:val="0"/>
        <w:bidi w:val="0"/>
        <w:spacing w:before="0" w:beforeAutospacing="off" w:after="0" w:afterAutospacing="off" w:line="259" w:lineRule="auto"/>
        <w:ind w:left="0" w:right="0"/>
        <w:jc w:val="left"/>
        <w:rPr>
          <w:rFonts w:ascii="Calibri" w:hAnsi="Calibri" w:eastAsia="Calibri" w:cs="Calibri"/>
          <w:b w:val="0"/>
          <w:bCs w:val="0"/>
          <w:i w:val="0"/>
          <w:iCs w:val="0"/>
          <w:noProof w:val="0"/>
          <w:color w:val="auto"/>
          <w:sz w:val="24"/>
          <w:szCs w:val="24"/>
          <w:u w:val="none"/>
          <w:lang w:val="en-GB"/>
        </w:rPr>
      </w:pPr>
    </w:p>
    <w:p w:rsidR="15559B27" w:rsidP="15559B27" w:rsidRDefault="15559B27" w14:paraId="220940F8" w14:textId="64A7F836">
      <w:pPr>
        <w:suppressLineNumbers w:val="0"/>
        <w:bidi w:val="0"/>
        <w:spacing w:before="0" w:beforeAutospacing="off" w:after="0" w:afterAutospacing="off" w:line="259" w:lineRule="auto"/>
        <w:ind w:left="0" w:right="0"/>
        <w:jc w:val="left"/>
        <w:rPr>
          <w:rFonts w:ascii="Calibri" w:hAnsi="Calibri" w:eastAsia="Calibri" w:cs="Calibri"/>
          <w:b w:val="0"/>
          <w:bCs w:val="0"/>
          <w:i w:val="0"/>
          <w:iCs w:val="0"/>
          <w:noProof w:val="0"/>
          <w:color w:val="auto"/>
          <w:sz w:val="24"/>
          <w:szCs w:val="24"/>
          <w:u w:val="none"/>
          <w:lang w:val="en-GB"/>
        </w:rPr>
      </w:pPr>
    </w:p>
    <w:p w:rsidR="15559B27" w:rsidP="15559B27" w:rsidRDefault="15559B27" w14:paraId="3EA1B13C" w14:textId="4E292798">
      <w:pPr>
        <w:suppressLineNumbers w:val="0"/>
        <w:bidi w:val="0"/>
        <w:spacing w:before="0" w:beforeAutospacing="off" w:after="0" w:afterAutospacing="off" w:line="259" w:lineRule="auto"/>
        <w:ind w:left="0" w:right="0"/>
        <w:jc w:val="left"/>
        <w:rPr>
          <w:rFonts w:ascii="Calibri" w:hAnsi="Calibri" w:eastAsia="Calibri" w:cs="Calibri"/>
          <w:b w:val="0"/>
          <w:bCs w:val="0"/>
          <w:i w:val="0"/>
          <w:iCs w:val="0"/>
          <w:noProof w:val="0"/>
          <w:color w:val="auto"/>
          <w:sz w:val="24"/>
          <w:szCs w:val="24"/>
          <w:u w:val="none"/>
          <w:lang w:val="en-GB"/>
        </w:rPr>
      </w:pPr>
    </w:p>
    <w:p w:rsidR="15559B27" w:rsidP="15559B27" w:rsidRDefault="15559B27" w14:paraId="4A0E3B15" w14:textId="7F528130">
      <w:pPr>
        <w:suppressLineNumbers w:val="0"/>
        <w:bidi w:val="0"/>
        <w:spacing w:before="0" w:beforeAutospacing="off" w:after="0" w:afterAutospacing="off" w:line="259" w:lineRule="auto"/>
        <w:ind w:left="0" w:right="0"/>
        <w:jc w:val="left"/>
        <w:rPr>
          <w:rFonts w:ascii="Calibri" w:hAnsi="Calibri" w:eastAsia="Calibri" w:cs="Calibri"/>
          <w:b w:val="0"/>
          <w:bCs w:val="0"/>
          <w:i w:val="0"/>
          <w:iCs w:val="0"/>
          <w:noProof w:val="0"/>
          <w:color w:val="auto"/>
          <w:sz w:val="24"/>
          <w:szCs w:val="24"/>
          <w:u w:val="none"/>
          <w:lang w:val="en-GB"/>
        </w:rPr>
      </w:pPr>
    </w:p>
    <w:p w:rsidR="15559B27" w:rsidP="15559B27" w:rsidRDefault="15559B27" w14:paraId="2348C7A8" w14:textId="2A661258">
      <w:pPr>
        <w:suppressLineNumbers w:val="0"/>
        <w:bidi w:val="0"/>
        <w:spacing w:before="0" w:beforeAutospacing="off" w:after="0" w:afterAutospacing="off" w:line="259" w:lineRule="auto"/>
        <w:ind w:left="0" w:right="0"/>
        <w:jc w:val="left"/>
        <w:rPr>
          <w:rFonts w:ascii="Calibri" w:hAnsi="Calibri" w:eastAsia="Calibri" w:cs="Calibri"/>
          <w:b w:val="0"/>
          <w:bCs w:val="0"/>
          <w:i w:val="0"/>
          <w:iCs w:val="0"/>
          <w:noProof w:val="0"/>
          <w:color w:val="auto"/>
          <w:sz w:val="24"/>
          <w:szCs w:val="24"/>
          <w:u w:val="none"/>
          <w:lang w:val="en-GB"/>
        </w:rPr>
      </w:pPr>
    </w:p>
    <w:p w:rsidR="15559B27" w:rsidP="15559B27" w:rsidRDefault="15559B27" w14:paraId="48260B08" w14:textId="2C2184F5">
      <w:pPr>
        <w:suppressLineNumbers w:val="0"/>
        <w:bidi w:val="0"/>
        <w:spacing w:before="0" w:beforeAutospacing="off" w:after="0" w:afterAutospacing="off" w:line="259" w:lineRule="auto"/>
        <w:ind w:left="0" w:right="0"/>
        <w:jc w:val="left"/>
        <w:rPr>
          <w:rFonts w:ascii="Calibri" w:hAnsi="Calibri" w:eastAsia="Calibri" w:cs="Calibri"/>
          <w:b w:val="0"/>
          <w:bCs w:val="0"/>
          <w:i w:val="0"/>
          <w:iCs w:val="0"/>
          <w:noProof w:val="0"/>
          <w:color w:val="auto"/>
          <w:sz w:val="24"/>
          <w:szCs w:val="24"/>
          <w:u w:val="none"/>
          <w:lang w:val="en-GB"/>
        </w:rPr>
      </w:pPr>
    </w:p>
    <w:p w:rsidR="15559B27" w:rsidP="15559B27" w:rsidRDefault="15559B27" w14:paraId="2F2FB1F7" w14:textId="51D9DFD1">
      <w:pPr>
        <w:suppressLineNumbers w:val="0"/>
        <w:bidi w:val="0"/>
        <w:spacing w:before="0" w:beforeAutospacing="off" w:after="0" w:afterAutospacing="off" w:line="259" w:lineRule="auto"/>
        <w:ind w:left="0" w:right="0"/>
        <w:jc w:val="left"/>
        <w:rPr>
          <w:rFonts w:ascii="Calibri" w:hAnsi="Calibri" w:eastAsia="Calibri" w:cs="Calibri"/>
          <w:b w:val="0"/>
          <w:bCs w:val="0"/>
          <w:i w:val="0"/>
          <w:iCs w:val="0"/>
          <w:noProof w:val="0"/>
          <w:color w:val="auto"/>
          <w:sz w:val="24"/>
          <w:szCs w:val="24"/>
          <w:u w:val="none"/>
          <w:lang w:val="en-GB"/>
        </w:rPr>
      </w:pPr>
    </w:p>
    <w:p w:rsidR="15559B27" w:rsidP="15559B27" w:rsidRDefault="15559B27" w14:paraId="42B1E095" w14:textId="40F1E213">
      <w:pPr>
        <w:suppressLineNumbers w:val="0"/>
        <w:bidi w:val="0"/>
        <w:spacing w:before="0" w:beforeAutospacing="off" w:after="0" w:afterAutospacing="off" w:line="259" w:lineRule="auto"/>
        <w:ind w:left="0" w:right="0"/>
        <w:jc w:val="left"/>
        <w:rPr>
          <w:rFonts w:ascii="Calibri" w:hAnsi="Calibri" w:eastAsia="Calibri" w:cs="Calibri"/>
          <w:b w:val="0"/>
          <w:bCs w:val="0"/>
          <w:i w:val="0"/>
          <w:iCs w:val="0"/>
          <w:noProof w:val="0"/>
          <w:color w:val="auto"/>
          <w:sz w:val="24"/>
          <w:szCs w:val="24"/>
          <w:u w:val="none"/>
          <w:lang w:val="en-GB"/>
        </w:rPr>
      </w:pPr>
    </w:p>
    <w:p w:rsidR="15559B27" w:rsidP="15559B27" w:rsidRDefault="15559B27" w14:paraId="55F9DE94" w14:textId="7FB658AA">
      <w:pPr>
        <w:suppressLineNumbers w:val="0"/>
        <w:bidi w:val="0"/>
        <w:spacing w:before="0" w:beforeAutospacing="off" w:after="0" w:afterAutospacing="off" w:line="259" w:lineRule="auto"/>
        <w:ind w:left="0" w:right="0"/>
        <w:jc w:val="left"/>
        <w:rPr>
          <w:rFonts w:ascii="Calibri" w:hAnsi="Calibri" w:eastAsia="Calibri" w:cs="Calibri"/>
          <w:b w:val="0"/>
          <w:bCs w:val="0"/>
          <w:i w:val="0"/>
          <w:iCs w:val="0"/>
          <w:noProof w:val="0"/>
          <w:color w:val="auto"/>
          <w:sz w:val="24"/>
          <w:szCs w:val="24"/>
          <w:u w:val="none"/>
          <w:lang w:val="en-GB"/>
        </w:rPr>
      </w:pPr>
    </w:p>
    <w:p w:rsidR="68205AB3" w:rsidP="15559B27" w:rsidRDefault="68205AB3" w14:paraId="49F4E212" w14:textId="607B71CE">
      <w:pPr>
        <w:pStyle w:val="ListParagraph"/>
        <w:numPr>
          <w:ilvl w:val="0"/>
          <w:numId w:val="35"/>
        </w:numPr>
        <w:suppressLineNumbers w:val="0"/>
        <w:bidi w:val="0"/>
        <w:spacing w:before="0" w:beforeAutospacing="off" w:after="0" w:afterAutospacing="off" w:line="259" w:lineRule="auto"/>
        <w:ind w:right="0"/>
        <w:jc w:val="left"/>
        <w:rPr>
          <w:rFonts w:ascii="Calibri" w:hAnsi="Calibri" w:eastAsia="Calibri" w:cs="Calibri"/>
          <w:b w:val="1"/>
          <w:bCs w:val="1"/>
          <w:i w:val="0"/>
          <w:iCs w:val="0"/>
          <w:noProof w:val="0"/>
          <w:color w:val="auto"/>
          <w:sz w:val="24"/>
          <w:szCs w:val="24"/>
          <w:u w:val="single"/>
          <w:lang w:val="en-GB"/>
        </w:rPr>
      </w:pPr>
      <w:r w:rsidRPr="15559B27" w:rsidR="68205AB3">
        <w:rPr>
          <w:rFonts w:ascii="Calibri" w:hAnsi="Calibri" w:eastAsia="Calibri" w:cs="Calibri"/>
          <w:b w:val="1"/>
          <w:bCs w:val="1"/>
          <w:i w:val="0"/>
          <w:iCs w:val="0"/>
          <w:noProof w:val="0"/>
          <w:color w:val="auto"/>
          <w:sz w:val="24"/>
          <w:szCs w:val="24"/>
          <w:u w:val="single"/>
          <w:lang w:val="en-GB"/>
        </w:rPr>
        <w:t>What is the Graduated Approach?</w:t>
      </w:r>
    </w:p>
    <w:p w:rsidR="68205AB3" w:rsidP="15559B27" w:rsidRDefault="68205AB3" w14:paraId="5551B50B" w14:textId="2FF2D774">
      <w:pPr>
        <w:pStyle w:val="Normal"/>
        <w:bidi w:val="0"/>
        <w:spacing w:before="0" w:beforeAutospacing="off" w:after="0" w:afterAutospacing="off" w:line="259" w:lineRule="auto"/>
        <w:ind w:left="0" w:right="0"/>
        <w:jc w:val="left"/>
      </w:pPr>
      <w:r w:rsidR="68205AB3">
        <w:drawing>
          <wp:inline wp14:editId="26FD8C62" wp14:anchorId="0CAE884B">
            <wp:extent cx="5724525" cy="8098109"/>
            <wp:effectExtent l="0" t="0" r="0" b="0"/>
            <wp:docPr id="171378546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45533630" name="Picture 1745533630"/>
                    <pic:cNvPicPr/>
                  </pic:nvPicPr>
                  <pic:blipFill>
                    <a:blip xmlns:r="http://schemas.openxmlformats.org/officeDocument/2006/relationships" r:embed="rId87941853">
                      <a:extLst>
                        <a:ext uri="{28A0092B-C50C-407E-A947-70E740481C1C}">
                          <a14:useLocalDpi xmlns:a14="http://schemas.microsoft.com/office/drawing/2010/main"/>
                        </a:ext>
                      </a:extLst>
                    </a:blip>
                    <a:stretch>
                      <a:fillRect/>
                    </a:stretch>
                  </pic:blipFill>
                  <pic:spPr>
                    <a:xfrm rot="0">
                      <a:off x="0" y="0"/>
                      <a:ext cx="5724525" cy="8098109"/>
                    </a:xfrm>
                    <a:prstGeom prst="rect">
                      <a:avLst/>
                    </a:prstGeom>
                  </pic:spPr>
                </pic:pic>
              </a:graphicData>
            </a:graphic>
          </wp:inline>
        </w:drawing>
      </w:r>
    </w:p>
    <w:p w:rsidR="15559B27" w:rsidP="15559B27" w:rsidRDefault="15559B27" w14:paraId="454E83B8" w14:textId="1DC8F976">
      <w:pPr>
        <w:pStyle w:val="Normal"/>
        <w:bidi w:val="0"/>
        <w:spacing w:before="0" w:beforeAutospacing="off" w:after="0" w:afterAutospacing="off" w:line="259" w:lineRule="auto"/>
        <w:ind w:left="0" w:right="0"/>
        <w:jc w:val="center"/>
      </w:pPr>
    </w:p>
    <w:p w:rsidR="6378F30F" w:rsidP="15559B27" w:rsidRDefault="6378F30F" w14:paraId="2864CE9D" w14:textId="0B1A43E4">
      <w:pPr>
        <w:pStyle w:val="ListParagraph"/>
        <w:numPr>
          <w:ilvl w:val="0"/>
          <w:numId w:val="35"/>
        </w:numPr>
        <w:suppressLineNumbers w:val="0"/>
        <w:bidi w:val="0"/>
        <w:spacing w:before="0" w:beforeAutospacing="off" w:after="0" w:afterAutospacing="off" w:line="259" w:lineRule="auto"/>
        <w:ind w:right="0"/>
        <w:jc w:val="left"/>
        <w:rPr>
          <w:rFonts w:ascii="Calibri" w:hAnsi="Calibri" w:eastAsia="Calibri" w:cs="Calibri"/>
          <w:b w:val="1"/>
          <w:bCs w:val="1"/>
          <w:i w:val="0"/>
          <w:iCs w:val="0"/>
          <w:caps w:val="0"/>
          <w:smallCaps w:val="0"/>
          <w:noProof w:val="0"/>
          <w:color w:val="auto"/>
          <w:sz w:val="24"/>
          <w:szCs w:val="24"/>
          <w:u w:val="single"/>
          <w:lang w:val="en-GB"/>
        </w:rPr>
      </w:pPr>
      <w:r w:rsidRPr="15559B27" w:rsidR="6378F30F">
        <w:rPr>
          <w:rFonts w:ascii="Calibri" w:hAnsi="Calibri" w:eastAsia="Calibri" w:cs="Calibri"/>
          <w:b w:val="1"/>
          <w:bCs w:val="1"/>
          <w:i w:val="0"/>
          <w:iCs w:val="0"/>
          <w:caps w:val="0"/>
          <w:smallCaps w:val="0"/>
          <w:noProof w:val="0"/>
          <w:color w:val="auto"/>
          <w:sz w:val="24"/>
          <w:szCs w:val="24"/>
          <w:u w:val="single"/>
          <w:lang w:val="en-GB"/>
        </w:rPr>
        <w:t>How am I consulted?</w:t>
      </w:r>
    </w:p>
    <w:p w:rsidR="15559B27" w:rsidP="15559B27" w:rsidRDefault="15559B27" w14:paraId="11852C84" w14:textId="5F78F47B">
      <w:pPr>
        <w:pStyle w:val="Normal"/>
        <w:suppressLineNumbers w:val="0"/>
        <w:bidi w:val="0"/>
        <w:spacing w:before="0" w:beforeAutospacing="off" w:after="0" w:afterAutospacing="off" w:line="259" w:lineRule="auto"/>
        <w:ind w:left="0" w:right="0"/>
        <w:jc w:val="left"/>
        <w:rPr>
          <w:rFonts w:ascii="Calibri" w:hAnsi="Calibri" w:eastAsia="Calibri" w:cs="Calibri"/>
          <w:b w:val="1"/>
          <w:bCs w:val="1"/>
          <w:i w:val="0"/>
          <w:iCs w:val="0"/>
          <w:caps w:val="0"/>
          <w:smallCaps w:val="0"/>
          <w:noProof w:val="0"/>
          <w:color w:val="auto"/>
          <w:sz w:val="24"/>
          <w:szCs w:val="24"/>
          <w:u w:val="single"/>
          <w:lang w:val="en-GB"/>
        </w:rPr>
      </w:pPr>
    </w:p>
    <w:p w:rsidR="6378F30F" w:rsidP="15559B27" w:rsidRDefault="6378F30F" w14:paraId="28831770" w14:textId="590CCC88">
      <w:pPr>
        <w:suppressLineNumbers w:val="0"/>
        <w:bidi w:val="0"/>
        <w:spacing w:before="0" w:beforeAutospacing="off" w:after="0" w:afterAutospacing="off" w:line="259" w:lineRule="auto"/>
        <w:ind w:left="0" w:right="0"/>
        <w:jc w:val="left"/>
      </w:pPr>
      <w:r w:rsidRPr="15559B27" w:rsidR="6378F30F">
        <w:rPr>
          <w:rFonts w:ascii="Calibri" w:hAnsi="Calibri" w:eastAsia="Calibri" w:cs="Calibri"/>
          <w:b w:val="0"/>
          <w:bCs w:val="0"/>
          <w:i w:val="0"/>
          <w:iCs w:val="0"/>
          <w:noProof w:val="0"/>
          <w:color w:val="auto"/>
          <w:sz w:val="24"/>
          <w:szCs w:val="24"/>
          <w:u w:val="none"/>
          <w:lang w:val="en-GB"/>
        </w:rPr>
        <w:t>We believe that strong partnerships between home and school are essential to achieving the best outcomes for all children. We work closely with parents and carers, recognising that they know their child best and play a vital role in supporting their education and development. Regular communication takes place through meetings, telephone calls, written reports, and informal discussions, enabling us to share successes, discuss any concerns, and work together to identify appropriate support. Parents and carers are actively involved in reviewing progress, setting targets, and contributing to decisions regarding SEND provision. By fostering open, honest, and collaborative relationships, we ensure a consistent and joined-up approach that supports each child's academic, social, emotional, and personal development.</w:t>
      </w:r>
    </w:p>
    <w:p w:rsidR="15559B27" w:rsidP="15559B27" w:rsidRDefault="15559B27" w14:paraId="413159A4" w14:textId="5BB07FBC">
      <w:pPr>
        <w:suppressLineNumbers w:val="0"/>
        <w:bidi w:val="0"/>
        <w:spacing w:before="0" w:beforeAutospacing="off" w:after="0" w:afterAutospacing="off" w:line="259" w:lineRule="auto"/>
        <w:ind w:left="0" w:right="0"/>
        <w:jc w:val="left"/>
        <w:rPr>
          <w:rFonts w:ascii="Calibri" w:hAnsi="Calibri" w:eastAsia="Calibri" w:cs="Calibri"/>
          <w:b w:val="0"/>
          <w:bCs w:val="0"/>
          <w:i w:val="0"/>
          <w:iCs w:val="0"/>
          <w:noProof w:val="0"/>
          <w:color w:val="auto"/>
          <w:sz w:val="24"/>
          <w:szCs w:val="24"/>
          <w:u w:val="none"/>
          <w:lang w:val="en-GB"/>
        </w:rPr>
      </w:pPr>
    </w:p>
    <w:p w:rsidR="6378F30F" w:rsidP="15559B27" w:rsidRDefault="6378F30F" w14:paraId="2B7F4321" w14:textId="480620AE">
      <w:pPr>
        <w:suppressLineNumbers w:val="0"/>
        <w:bidi w:val="0"/>
        <w:spacing w:before="0" w:beforeAutospacing="off" w:after="0" w:afterAutospacing="off" w:line="259" w:lineRule="auto"/>
        <w:ind w:left="0" w:right="0"/>
        <w:jc w:val="left"/>
      </w:pPr>
      <w:r w:rsidRPr="15559B27" w:rsidR="6378F30F">
        <w:rPr>
          <w:rFonts w:ascii="Calibri" w:hAnsi="Calibri" w:eastAsia="Calibri" w:cs="Calibri"/>
          <w:b w:val="0"/>
          <w:bCs w:val="0"/>
          <w:i w:val="0"/>
          <w:iCs w:val="0"/>
          <w:noProof w:val="0"/>
          <w:color w:val="auto"/>
          <w:sz w:val="24"/>
          <w:szCs w:val="24"/>
          <w:u w:val="none"/>
          <w:lang w:val="en-GB"/>
        </w:rPr>
        <w:t xml:space="preserve">Here are some of the ways that information is shared: </w:t>
      </w:r>
    </w:p>
    <w:p w:rsidR="15559B27" w:rsidP="15559B27" w:rsidRDefault="15559B27" w14:paraId="3554AC86" w14:textId="0CA7FD17">
      <w:pPr>
        <w:suppressLineNumbers w:val="0"/>
        <w:bidi w:val="0"/>
        <w:spacing w:before="0" w:beforeAutospacing="off" w:after="0" w:afterAutospacing="off" w:line="259" w:lineRule="auto"/>
        <w:ind w:left="0" w:right="0"/>
        <w:jc w:val="left"/>
        <w:rPr>
          <w:rFonts w:ascii="Calibri" w:hAnsi="Calibri" w:eastAsia="Calibri" w:cs="Calibri"/>
          <w:b w:val="0"/>
          <w:bCs w:val="0"/>
          <w:i w:val="0"/>
          <w:iCs w:val="0"/>
          <w:noProof w:val="0"/>
          <w:color w:val="auto"/>
          <w:sz w:val="24"/>
          <w:szCs w:val="24"/>
          <w:u w:val="none"/>
          <w:lang w:val="en-GB"/>
        </w:rPr>
      </w:pPr>
    </w:p>
    <w:p w:rsidR="6378F30F" w:rsidP="15559B27" w:rsidRDefault="6378F30F" w14:paraId="16705538" w14:textId="22C25104">
      <w:pPr>
        <w:suppressLineNumbers w:val="0"/>
        <w:bidi w:val="0"/>
        <w:spacing w:before="0" w:beforeAutospacing="off" w:after="0" w:afterAutospacing="off" w:line="259" w:lineRule="auto"/>
        <w:ind w:left="0" w:right="0"/>
        <w:jc w:val="left"/>
      </w:pPr>
      <w:r w:rsidRPr="15559B27" w:rsidR="6378F30F">
        <w:rPr>
          <w:rFonts w:ascii="Calibri" w:hAnsi="Calibri" w:eastAsia="Calibri" w:cs="Calibri"/>
          <w:b w:val="0"/>
          <w:bCs w:val="0"/>
          <w:i w:val="0"/>
          <w:iCs w:val="0"/>
          <w:noProof w:val="0"/>
          <w:color w:val="auto"/>
          <w:sz w:val="24"/>
          <w:szCs w:val="24"/>
          <w:u w:val="none"/>
          <w:lang w:val="en-GB"/>
        </w:rPr>
        <w:t>-Invitation to discuss Initial Cause for Concern</w:t>
      </w:r>
    </w:p>
    <w:p w:rsidR="6378F30F" w:rsidP="15559B27" w:rsidRDefault="6378F30F" w14:paraId="7F6FC28E" w14:textId="7A613B59">
      <w:pPr>
        <w:suppressLineNumbers w:val="0"/>
        <w:bidi w:val="0"/>
        <w:spacing w:before="0" w:beforeAutospacing="off" w:after="0" w:afterAutospacing="off" w:line="259" w:lineRule="auto"/>
        <w:ind w:left="0" w:right="0"/>
        <w:jc w:val="left"/>
      </w:pPr>
      <w:r w:rsidRPr="15559B27" w:rsidR="6378F30F">
        <w:rPr>
          <w:rFonts w:ascii="Calibri" w:hAnsi="Calibri" w:eastAsia="Calibri" w:cs="Calibri"/>
          <w:b w:val="0"/>
          <w:bCs w:val="0"/>
          <w:i w:val="0"/>
          <w:iCs w:val="0"/>
          <w:noProof w:val="0"/>
          <w:color w:val="auto"/>
          <w:sz w:val="24"/>
          <w:szCs w:val="24"/>
          <w:u w:val="none"/>
          <w:lang w:val="en-GB"/>
        </w:rPr>
        <w:t>-ADPR’s shared termly</w:t>
      </w:r>
    </w:p>
    <w:p w:rsidR="6378F30F" w:rsidP="15559B27" w:rsidRDefault="6378F30F" w14:paraId="1EC203B4" w14:textId="7EFB9269">
      <w:pPr>
        <w:suppressLineNumbers w:val="0"/>
        <w:bidi w:val="0"/>
        <w:spacing w:before="0" w:beforeAutospacing="off" w:after="0" w:afterAutospacing="off" w:line="259" w:lineRule="auto"/>
        <w:ind w:left="0" w:right="0"/>
        <w:jc w:val="left"/>
      </w:pPr>
      <w:r w:rsidRPr="15559B27" w:rsidR="6378F30F">
        <w:rPr>
          <w:rFonts w:ascii="Calibri" w:hAnsi="Calibri" w:eastAsia="Calibri" w:cs="Calibri"/>
          <w:b w:val="0"/>
          <w:bCs w:val="0"/>
          <w:i w:val="0"/>
          <w:iCs w:val="0"/>
          <w:noProof w:val="0"/>
          <w:color w:val="auto"/>
          <w:sz w:val="24"/>
          <w:szCs w:val="24"/>
          <w:u w:val="none"/>
          <w:lang w:val="en-GB"/>
        </w:rPr>
        <w:t>-Parents evenings</w:t>
      </w:r>
    </w:p>
    <w:p w:rsidR="6378F30F" w:rsidP="15559B27" w:rsidRDefault="6378F30F" w14:paraId="7B5B3D46" w14:textId="2B64B2A3">
      <w:pPr>
        <w:suppressLineNumbers w:val="0"/>
        <w:bidi w:val="0"/>
        <w:spacing w:before="0" w:beforeAutospacing="off" w:after="0" w:afterAutospacing="off" w:line="259" w:lineRule="auto"/>
        <w:ind w:left="0" w:right="0"/>
        <w:jc w:val="left"/>
      </w:pPr>
      <w:r w:rsidRPr="15559B27" w:rsidR="6378F30F">
        <w:rPr>
          <w:rFonts w:ascii="Calibri" w:hAnsi="Calibri" w:eastAsia="Calibri" w:cs="Calibri"/>
          <w:b w:val="0"/>
          <w:bCs w:val="0"/>
          <w:i w:val="0"/>
          <w:iCs w:val="0"/>
          <w:noProof w:val="0"/>
          <w:color w:val="auto"/>
          <w:sz w:val="24"/>
          <w:szCs w:val="24"/>
          <w:u w:val="none"/>
          <w:lang w:val="en-GB"/>
        </w:rPr>
        <w:t xml:space="preserve">-End of year report </w:t>
      </w:r>
    </w:p>
    <w:p w:rsidR="6378F30F" w:rsidP="15559B27" w:rsidRDefault="6378F30F" w14:paraId="492B4328" w14:textId="2738E1D3">
      <w:pPr>
        <w:suppressLineNumbers w:val="0"/>
        <w:bidi w:val="0"/>
        <w:spacing w:before="0" w:beforeAutospacing="off" w:after="0" w:afterAutospacing="off" w:line="259" w:lineRule="auto"/>
        <w:ind w:left="0" w:right="0"/>
        <w:jc w:val="left"/>
      </w:pPr>
      <w:r w:rsidRPr="15559B27" w:rsidR="6378F30F">
        <w:rPr>
          <w:rFonts w:ascii="Calibri" w:hAnsi="Calibri" w:eastAsia="Calibri" w:cs="Calibri"/>
          <w:b w:val="0"/>
          <w:bCs w:val="0"/>
          <w:i w:val="0"/>
          <w:iCs w:val="0"/>
          <w:noProof w:val="0"/>
          <w:color w:val="auto"/>
          <w:sz w:val="24"/>
          <w:szCs w:val="24"/>
          <w:u w:val="none"/>
          <w:lang w:val="en-GB"/>
        </w:rPr>
        <w:t>-</w:t>
      </w:r>
      <w:r w:rsidRPr="15559B27" w:rsidR="6378F30F">
        <w:rPr>
          <w:rFonts w:ascii="Calibri" w:hAnsi="Calibri" w:eastAsia="Calibri" w:cs="Calibri"/>
          <w:b w:val="0"/>
          <w:bCs w:val="0"/>
          <w:i w:val="0"/>
          <w:iCs w:val="0"/>
          <w:noProof w:val="0"/>
          <w:color w:val="auto"/>
          <w:sz w:val="24"/>
          <w:szCs w:val="24"/>
          <w:u w:val="none"/>
          <w:lang w:val="en-GB"/>
        </w:rPr>
        <w:t>Additional</w:t>
      </w:r>
      <w:r w:rsidRPr="15559B27" w:rsidR="6378F30F">
        <w:rPr>
          <w:rFonts w:ascii="Calibri" w:hAnsi="Calibri" w:eastAsia="Calibri" w:cs="Calibri"/>
          <w:b w:val="0"/>
          <w:bCs w:val="0"/>
          <w:i w:val="0"/>
          <w:iCs w:val="0"/>
          <w:noProof w:val="0"/>
          <w:color w:val="auto"/>
          <w:sz w:val="24"/>
          <w:szCs w:val="24"/>
          <w:u w:val="none"/>
          <w:lang w:val="en-GB"/>
        </w:rPr>
        <w:t xml:space="preserve"> meetings/phone calls if appropriate </w:t>
      </w:r>
    </w:p>
    <w:p w:rsidR="15559B27" w:rsidP="15559B27" w:rsidRDefault="15559B27" w14:paraId="456B9986" w14:textId="02467EBD">
      <w:pPr>
        <w:pStyle w:val="Normal"/>
        <w:suppressLineNumbers w:val="0"/>
        <w:bidi w:val="0"/>
        <w:spacing w:before="0" w:beforeAutospacing="off" w:after="0" w:afterAutospacing="off" w:line="259" w:lineRule="auto"/>
        <w:ind w:left="0" w:right="0"/>
        <w:jc w:val="left"/>
        <w:rPr>
          <w:rFonts w:ascii="Calibri" w:hAnsi="Calibri" w:eastAsia="Calibri" w:cs="Calibri"/>
          <w:b w:val="1"/>
          <w:bCs w:val="1"/>
          <w:i w:val="0"/>
          <w:iCs w:val="0"/>
          <w:caps w:val="0"/>
          <w:smallCaps w:val="0"/>
          <w:noProof w:val="0"/>
          <w:color w:val="auto"/>
          <w:sz w:val="24"/>
          <w:szCs w:val="24"/>
          <w:u w:val="single"/>
          <w:lang w:val="en-GB"/>
        </w:rPr>
      </w:pPr>
    </w:p>
    <w:p w:rsidR="15559B27" w:rsidP="15559B27" w:rsidRDefault="15559B27" w14:paraId="5946F422" w14:textId="46F6B43C">
      <w:pPr>
        <w:pStyle w:val="Normal"/>
        <w:suppressLineNumbers w:val="0"/>
        <w:bidi w:val="0"/>
        <w:spacing w:before="0" w:beforeAutospacing="off" w:after="0" w:afterAutospacing="off" w:line="259" w:lineRule="auto"/>
        <w:ind w:left="0" w:right="0"/>
        <w:jc w:val="left"/>
        <w:rPr>
          <w:rFonts w:ascii="Calibri" w:hAnsi="Calibri" w:eastAsia="Calibri" w:cs="Calibri"/>
          <w:b w:val="1"/>
          <w:bCs w:val="1"/>
          <w:i w:val="0"/>
          <w:iCs w:val="0"/>
          <w:caps w:val="0"/>
          <w:smallCaps w:val="0"/>
          <w:noProof w:val="0"/>
          <w:color w:val="auto"/>
          <w:sz w:val="24"/>
          <w:szCs w:val="24"/>
          <w:u w:val="single"/>
          <w:lang w:val="en-GB"/>
        </w:rPr>
      </w:pPr>
    </w:p>
    <w:p w:rsidR="15559B27" w:rsidP="15559B27" w:rsidRDefault="15559B27" w14:paraId="5CF65742" w14:textId="36C2D78D">
      <w:pPr>
        <w:pStyle w:val="Normal"/>
        <w:suppressLineNumbers w:val="0"/>
        <w:bidi w:val="0"/>
        <w:spacing w:before="0" w:beforeAutospacing="off" w:after="0" w:afterAutospacing="off" w:line="259" w:lineRule="auto"/>
        <w:ind w:left="0" w:right="0"/>
        <w:jc w:val="left"/>
        <w:rPr>
          <w:rFonts w:ascii="Calibri" w:hAnsi="Calibri" w:eastAsia="Calibri" w:cs="Calibri"/>
          <w:b w:val="1"/>
          <w:bCs w:val="1"/>
          <w:i w:val="0"/>
          <w:iCs w:val="0"/>
          <w:caps w:val="0"/>
          <w:smallCaps w:val="0"/>
          <w:noProof w:val="0"/>
          <w:color w:val="auto"/>
          <w:sz w:val="24"/>
          <w:szCs w:val="24"/>
          <w:u w:val="single"/>
          <w:lang w:val="en-GB"/>
        </w:rPr>
      </w:pPr>
    </w:p>
    <w:p w:rsidR="15559B27" w:rsidP="15559B27" w:rsidRDefault="15559B27" w14:paraId="5B7F3C87" w14:textId="68B927C0">
      <w:pPr>
        <w:pStyle w:val="Normal"/>
        <w:suppressLineNumbers w:val="0"/>
        <w:bidi w:val="0"/>
        <w:spacing w:before="0" w:beforeAutospacing="off" w:after="0" w:afterAutospacing="off" w:line="259" w:lineRule="auto"/>
        <w:ind w:left="0" w:right="0"/>
        <w:jc w:val="left"/>
        <w:rPr>
          <w:rFonts w:ascii="Calibri" w:hAnsi="Calibri" w:eastAsia="Calibri" w:cs="Calibri"/>
          <w:b w:val="1"/>
          <w:bCs w:val="1"/>
          <w:i w:val="0"/>
          <w:iCs w:val="0"/>
          <w:caps w:val="0"/>
          <w:smallCaps w:val="0"/>
          <w:noProof w:val="0"/>
          <w:color w:val="auto"/>
          <w:sz w:val="24"/>
          <w:szCs w:val="24"/>
          <w:u w:val="single"/>
          <w:lang w:val="en-GB"/>
        </w:rPr>
      </w:pPr>
    </w:p>
    <w:p w:rsidR="15559B27" w:rsidP="15559B27" w:rsidRDefault="15559B27" w14:paraId="74C4B6E2" w14:textId="08EB79C4">
      <w:pPr>
        <w:pStyle w:val="Normal"/>
        <w:suppressLineNumbers w:val="0"/>
        <w:bidi w:val="0"/>
        <w:spacing w:before="0" w:beforeAutospacing="off" w:after="0" w:afterAutospacing="off" w:line="259" w:lineRule="auto"/>
        <w:ind w:left="0" w:right="0"/>
        <w:jc w:val="left"/>
        <w:rPr>
          <w:rFonts w:ascii="Calibri" w:hAnsi="Calibri" w:eastAsia="Calibri" w:cs="Calibri"/>
          <w:b w:val="1"/>
          <w:bCs w:val="1"/>
          <w:i w:val="0"/>
          <w:iCs w:val="0"/>
          <w:caps w:val="0"/>
          <w:smallCaps w:val="0"/>
          <w:noProof w:val="0"/>
          <w:color w:val="auto"/>
          <w:sz w:val="24"/>
          <w:szCs w:val="24"/>
          <w:u w:val="single"/>
          <w:lang w:val="en-GB"/>
        </w:rPr>
      </w:pPr>
    </w:p>
    <w:p w:rsidR="15559B27" w:rsidP="15559B27" w:rsidRDefault="15559B27" w14:paraId="75656512" w14:textId="7CDB1A80">
      <w:pPr>
        <w:pStyle w:val="Normal"/>
        <w:suppressLineNumbers w:val="0"/>
        <w:bidi w:val="0"/>
        <w:spacing w:before="0" w:beforeAutospacing="off" w:after="0" w:afterAutospacing="off" w:line="259" w:lineRule="auto"/>
        <w:ind w:left="0" w:right="0"/>
        <w:jc w:val="left"/>
        <w:rPr>
          <w:rFonts w:ascii="Calibri" w:hAnsi="Calibri" w:eastAsia="Calibri" w:cs="Calibri"/>
          <w:b w:val="1"/>
          <w:bCs w:val="1"/>
          <w:i w:val="0"/>
          <w:iCs w:val="0"/>
          <w:caps w:val="0"/>
          <w:smallCaps w:val="0"/>
          <w:noProof w:val="0"/>
          <w:color w:val="auto"/>
          <w:sz w:val="24"/>
          <w:szCs w:val="24"/>
          <w:u w:val="single"/>
          <w:lang w:val="en-GB"/>
        </w:rPr>
      </w:pPr>
    </w:p>
    <w:p w:rsidR="15559B27" w:rsidP="15559B27" w:rsidRDefault="15559B27" w14:paraId="3A8A8A41" w14:textId="17E3A7EF">
      <w:pPr>
        <w:pStyle w:val="Normal"/>
        <w:suppressLineNumbers w:val="0"/>
        <w:bidi w:val="0"/>
        <w:spacing w:before="0" w:beforeAutospacing="off" w:after="0" w:afterAutospacing="off" w:line="259" w:lineRule="auto"/>
        <w:ind w:left="0" w:right="0"/>
        <w:jc w:val="left"/>
        <w:rPr>
          <w:rFonts w:ascii="Calibri" w:hAnsi="Calibri" w:eastAsia="Calibri" w:cs="Calibri"/>
          <w:b w:val="1"/>
          <w:bCs w:val="1"/>
          <w:i w:val="0"/>
          <w:iCs w:val="0"/>
          <w:caps w:val="0"/>
          <w:smallCaps w:val="0"/>
          <w:noProof w:val="0"/>
          <w:color w:val="auto"/>
          <w:sz w:val="24"/>
          <w:szCs w:val="24"/>
          <w:u w:val="single"/>
          <w:lang w:val="en-GB"/>
        </w:rPr>
      </w:pPr>
    </w:p>
    <w:p w:rsidR="15559B27" w:rsidP="15559B27" w:rsidRDefault="15559B27" w14:paraId="55CE06B7" w14:textId="03D56891">
      <w:pPr>
        <w:pStyle w:val="Normal"/>
        <w:suppressLineNumbers w:val="0"/>
        <w:bidi w:val="0"/>
        <w:spacing w:before="0" w:beforeAutospacing="off" w:after="0" w:afterAutospacing="off" w:line="259" w:lineRule="auto"/>
        <w:ind w:left="0" w:right="0"/>
        <w:jc w:val="left"/>
        <w:rPr>
          <w:rFonts w:ascii="Calibri" w:hAnsi="Calibri" w:eastAsia="Calibri" w:cs="Calibri"/>
          <w:b w:val="1"/>
          <w:bCs w:val="1"/>
          <w:i w:val="0"/>
          <w:iCs w:val="0"/>
          <w:caps w:val="0"/>
          <w:smallCaps w:val="0"/>
          <w:noProof w:val="0"/>
          <w:color w:val="auto"/>
          <w:sz w:val="24"/>
          <w:szCs w:val="24"/>
          <w:u w:val="single"/>
          <w:lang w:val="en-GB"/>
        </w:rPr>
      </w:pPr>
    </w:p>
    <w:p w:rsidR="15559B27" w:rsidP="15559B27" w:rsidRDefault="15559B27" w14:paraId="18C7F54A" w14:textId="4663907B">
      <w:pPr>
        <w:pStyle w:val="Normal"/>
        <w:suppressLineNumbers w:val="0"/>
        <w:bidi w:val="0"/>
        <w:spacing w:before="0" w:beforeAutospacing="off" w:after="0" w:afterAutospacing="off" w:line="259" w:lineRule="auto"/>
        <w:ind w:left="0" w:right="0"/>
        <w:jc w:val="left"/>
        <w:rPr>
          <w:rFonts w:ascii="Calibri" w:hAnsi="Calibri" w:eastAsia="Calibri" w:cs="Calibri"/>
          <w:b w:val="1"/>
          <w:bCs w:val="1"/>
          <w:i w:val="0"/>
          <w:iCs w:val="0"/>
          <w:caps w:val="0"/>
          <w:smallCaps w:val="0"/>
          <w:noProof w:val="0"/>
          <w:color w:val="auto"/>
          <w:sz w:val="24"/>
          <w:szCs w:val="24"/>
          <w:u w:val="single"/>
          <w:lang w:val="en-GB"/>
        </w:rPr>
      </w:pPr>
    </w:p>
    <w:p w:rsidR="15559B27" w:rsidP="15559B27" w:rsidRDefault="15559B27" w14:paraId="49A98338" w14:textId="6FC75107">
      <w:pPr>
        <w:pStyle w:val="Normal"/>
        <w:suppressLineNumbers w:val="0"/>
        <w:bidi w:val="0"/>
        <w:spacing w:before="0" w:beforeAutospacing="off" w:after="0" w:afterAutospacing="off" w:line="259" w:lineRule="auto"/>
        <w:ind w:left="0" w:right="0"/>
        <w:jc w:val="left"/>
        <w:rPr>
          <w:rFonts w:ascii="Calibri" w:hAnsi="Calibri" w:eastAsia="Calibri" w:cs="Calibri"/>
          <w:b w:val="1"/>
          <w:bCs w:val="1"/>
          <w:i w:val="0"/>
          <w:iCs w:val="0"/>
          <w:caps w:val="0"/>
          <w:smallCaps w:val="0"/>
          <w:noProof w:val="0"/>
          <w:color w:val="auto"/>
          <w:sz w:val="24"/>
          <w:szCs w:val="24"/>
          <w:u w:val="single"/>
          <w:lang w:val="en-GB"/>
        </w:rPr>
      </w:pPr>
    </w:p>
    <w:p w:rsidR="15559B27" w:rsidP="15559B27" w:rsidRDefault="15559B27" w14:paraId="54D279ED" w14:textId="40FD375D">
      <w:pPr>
        <w:pStyle w:val="Normal"/>
        <w:suppressLineNumbers w:val="0"/>
        <w:bidi w:val="0"/>
        <w:spacing w:before="0" w:beforeAutospacing="off" w:after="0" w:afterAutospacing="off" w:line="259" w:lineRule="auto"/>
        <w:ind w:left="0" w:right="0"/>
        <w:jc w:val="left"/>
        <w:rPr>
          <w:rFonts w:ascii="Calibri" w:hAnsi="Calibri" w:eastAsia="Calibri" w:cs="Calibri"/>
          <w:b w:val="1"/>
          <w:bCs w:val="1"/>
          <w:i w:val="0"/>
          <w:iCs w:val="0"/>
          <w:caps w:val="0"/>
          <w:smallCaps w:val="0"/>
          <w:noProof w:val="0"/>
          <w:color w:val="auto"/>
          <w:sz w:val="24"/>
          <w:szCs w:val="24"/>
          <w:u w:val="single"/>
          <w:lang w:val="en-GB"/>
        </w:rPr>
      </w:pPr>
    </w:p>
    <w:p w:rsidR="15559B27" w:rsidP="15559B27" w:rsidRDefault="15559B27" w14:paraId="68AD6C87" w14:textId="3BDF7746">
      <w:pPr>
        <w:pStyle w:val="Normal"/>
        <w:suppressLineNumbers w:val="0"/>
        <w:bidi w:val="0"/>
        <w:spacing w:before="0" w:beforeAutospacing="off" w:after="0" w:afterAutospacing="off" w:line="259" w:lineRule="auto"/>
        <w:ind w:left="0" w:right="0"/>
        <w:jc w:val="left"/>
        <w:rPr>
          <w:rFonts w:ascii="Calibri" w:hAnsi="Calibri" w:eastAsia="Calibri" w:cs="Calibri"/>
          <w:b w:val="1"/>
          <w:bCs w:val="1"/>
          <w:i w:val="0"/>
          <w:iCs w:val="0"/>
          <w:caps w:val="0"/>
          <w:smallCaps w:val="0"/>
          <w:noProof w:val="0"/>
          <w:color w:val="auto"/>
          <w:sz w:val="24"/>
          <w:szCs w:val="24"/>
          <w:u w:val="single"/>
          <w:lang w:val="en-GB"/>
        </w:rPr>
      </w:pPr>
    </w:p>
    <w:p w:rsidR="15559B27" w:rsidP="15559B27" w:rsidRDefault="15559B27" w14:paraId="1E3A979F" w14:textId="76E62464">
      <w:pPr>
        <w:pStyle w:val="Normal"/>
        <w:suppressLineNumbers w:val="0"/>
        <w:bidi w:val="0"/>
        <w:spacing w:before="0" w:beforeAutospacing="off" w:after="0" w:afterAutospacing="off" w:line="259" w:lineRule="auto"/>
        <w:ind w:left="0" w:right="0"/>
        <w:jc w:val="left"/>
        <w:rPr>
          <w:rFonts w:ascii="Calibri" w:hAnsi="Calibri" w:eastAsia="Calibri" w:cs="Calibri"/>
          <w:b w:val="1"/>
          <w:bCs w:val="1"/>
          <w:i w:val="0"/>
          <w:iCs w:val="0"/>
          <w:caps w:val="0"/>
          <w:smallCaps w:val="0"/>
          <w:noProof w:val="0"/>
          <w:color w:val="auto"/>
          <w:sz w:val="24"/>
          <w:szCs w:val="24"/>
          <w:u w:val="single"/>
          <w:lang w:val="en-GB"/>
        </w:rPr>
      </w:pPr>
    </w:p>
    <w:p w:rsidR="15559B27" w:rsidP="15559B27" w:rsidRDefault="15559B27" w14:paraId="70C37CD1" w14:textId="48FC6C94">
      <w:pPr>
        <w:pStyle w:val="Normal"/>
        <w:suppressLineNumbers w:val="0"/>
        <w:bidi w:val="0"/>
        <w:spacing w:before="0" w:beforeAutospacing="off" w:after="0" w:afterAutospacing="off" w:line="259" w:lineRule="auto"/>
        <w:ind w:left="0" w:right="0"/>
        <w:jc w:val="left"/>
        <w:rPr>
          <w:rFonts w:ascii="Calibri" w:hAnsi="Calibri" w:eastAsia="Calibri" w:cs="Calibri"/>
          <w:b w:val="1"/>
          <w:bCs w:val="1"/>
          <w:i w:val="0"/>
          <w:iCs w:val="0"/>
          <w:caps w:val="0"/>
          <w:smallCaps w:val="0"/>
          <w:noProof w:val="0"/>
          <w:color w:val="auto"/>
          <w:sz w:val="24"/>
          <w:szCs w:val="24"/>
          <w:u w:val="single"/>
          <w:lang w:val="en-GB"/>
        </w:rPr>
      </w:pPr>
    </w:p>
    <w:p w:rsidR="15559B27" w:rsidP="15559B27" w:rsidRDefault="15559B27" w14:paraId="5931B76F" w14:textId="2A7D07FC">
      <w:pPr>
        <w:pStyle w:val="Normal"/>
        <w:suppressLineNumbers w:val="0"/>
        <w:bidi w:val="0"/>
        <w:spacing w:before="0" w:beforeAutospacing="off" w:after="0" w:afterAutospacing="off" w:line="259" w:lineRule="auto"/>
        <w:ind w:left="0" w:right="0"/>
        <w:jc w:val="left"/>
        <w:rPr>
          <w:rFonts w:ascii="Calibri" w:hAnsi="Calibri" w:eastAsia="Calibri" w:cs="Calibri"/>
          <w:b w:val="1"/>
          <w:bCs w:val="1"/>
          <w:i w:val="0"/>
          <w:iCs w:val="0"/>
          <w:caps w:val="0"/>
          <w:smallCaps w:val="0"/>
          <w:noProof w:val="0"/>
          <w:color w:val="auto"/>
          <w:sz w:val="24"/>
          <w:szCs w:val="24"/>
          <w:u w:val="single"/>
          <w:lang w:val="en-GB"/>
        </w:rPr>
      </w:pPr>
    </w:p>
    <w:p w:rsidR="15559B27" w:rsidP="15559B27" w:rsidRDefault="15559B27" w14:paraId="04DDE812" w14:textId="7F22735A">
      <w:pPr>
        <w:pStyle w:val="Normal"/>
        <w:suppressLineNumbers w:val="0"/>
        <w:bidi w:val="0"/>
        <w:spacing w:before="0" w:beforeAutospacing="off" w:after="0" w:afterAutospacing="off" w:line="259" w:lineRule="auto"/>
        <w:ind w:left="0" w:right="0"/>
        <w:jc w:val="left"/>
        <w:rPr>
          <w:rFonts w:ascii="Calibri" w:hAnsi="Calibri" w:eastAsia="Calibri" w:cs="Calibri"/>
          <w:b w:val="1"/>
          <w:bCs w:val="1"/>
          <w:i w:val="0"/>
          <w:iCs w:val="0"/>
          <w:caps w:val="0"/>
          <w:smallCaps w:val="0"/>
          <w:noProof w:val="0"/>
          <w:color w:val="auto"/>
          <w:sz w:val="24"/>
          <w:szCs w:val="24"/>
          <w:u w:val="single"/>
          <w:lang w:val="en-GB"/>
        </w:rPr>
      </w:pPr>
    </w:p>
    <w:p w:rsidR="15559B27" w:rsidP="15559B27" w:rsidRDefault="15559B27" w14:paraId="4ED801B1" w14:textId="64CBC55B">
      <w:pPr>
        <w:pStyle w:val="Normal"/>
        <w:suppressLineNumbers w:val="0"/>
        <w:bidi w:val="0"/>
        <w:spacing w:before="0" w:beforeAutospacing="off" w:after="0" w:afterAutospacing="off" w:line="259" w:lineRule="auto"/>
        <w:ind w:left="0" w:right="0"/>
        <w:jc w:val="left"/>
        <w:rPr>
          <w:rFonts w:ascii="Calibri" w:hAnsi="Calibri" w:eastAsia="Calibri" w:cs="Calibri"/>
          <w:b w:val="1"/>
          <w:bCs w:val="1"/>
          <w:i w:val="0"/>
          <w:iCs w:val="0"/>
          <w:caps w:val="0"/>
          <w:smallCaps w:val="0"/>
          <w:noProof w:val="0"/>
          <w:color w:val="auto"/>
          <w:sz w:val="24"/>
          <w:szCs w:val="24"/>
          <w:u w:val="single"/>
          <w:lang w:val="en-GB"/>
        </w:rPr>
      </w:pPr>
    </w:p>
    <w:p w:rsidR="15559B27" w:rsidP="15559B27" w:rsidRDefault="15559B27" w14:paraId="22E6093E" w14:textId="2E862A7C">
      <w:pPr>
        <w:pStyle w:val="Normal"/>
        <w:suppressLineNumbers w:val="0"/>
        <w:bidi w:val="0"/>
        <w:spacing w:before="0" w:beforeAutospacing="off" w:after="0" w:afterAutospacing="off" w:line="259" w:lineRule="auto"/>
        <w:ind w:left="0" w:right="0"/>
        <w:jc w:val="left"/>
        <w:rPr>
          <w:rFonts w:ascii="Calibri" w:hAnsi="Calibri" w:eastAsia="Calibri" w:cs="Calibri"/>
          <w:b w:val="1"/>
          <w:bCs w:val="1"/>
          <w:i w:val="0"/>
          <w:iCs w:val="0"/>
          <w:caps w:val="0"/>
          <w:smallCaps w:val="0"/>
          <w:noProof w:val="0"/>
          <w:color w:val="auto"/>
          <w:sz w:val="24"/>
          <w:szCs w:val="24"/>
          <w:u w:val="single"/>
          <w:lang w:val="en-GB"/>
        </w:rPr>
      </w:pPr>
    </w:p>
    <w:p w:rsidR="15559B27" w:rsidP="15559B27" w:rsidRDefault="15559B27" w14:paraId="787706B5" w14:textId="44CE57BD">
      <w:pPr>
        <w:pStyle w:val="Normal"/>
        <w:suppressLineNumbers w:val="0"/>
        <w:bidi w:val="0"/>
        <w:spacing w:before="0" w:beforeAutospacing="off" w:after="0" w:afterAutospacing="off" w:line="259" w:lineRule="auto"/>
        <w:ind w:left="0" w:right="0"/>
        <w:jc w:val="left"/>
        <w:rPr>
          <w:rFonts w:ascii="Calibri" w:hAnsi="Calibri" w:eastAsia="Calibri" w:cs="Calibri"/>
          <w:b w:val="1"/>
          <w:bCs w:val="1"/>
          <w:i w:val="0"/>
          <w:iCs w:val="0"/>
          <w:caps w:val="0"/>
          <w:smallCaps w:val="0"/>
          <w:noProof w:val="0"/>
          <w:color w:val="auto"/>
          <w:sz w:val="24"/>
          <w:szCs w:val="24"/>
          <w:u w:val="single"/>
          <w:lang w:val="en-GB"/>
        </w:rPr>
      </w:pPr>
    </w:p>
    <w:p w:rsidR="15559B27" w:rsidP="15559B27" w:rsidRDefault="15559B27" w14:paraId="6590C77A" w14:textId="54E6FEB1">
      <w:pPr>
        <w:pStyle w:val="Normal"/>
        <w:suppressLineNumbers w:val="0"/>
        <w:bidi w:val="0"/>
        <w:spacing w:before="0" w:beforeAutospacing="off" w:after="0" w:afterAutospacing="off" w:line="259" w:lineRule="auto"/>
        <w:ind w:left="0" w:right="0"/>
        <w:jc w:val="left"/>
        <w:rPr>
          <w:rFonts w:ascii="Calibri" w:hAnsi="Calibri" w:eastAsia="Calibri" w:cs="Calibri"/>
          <w:b w:val="1"/>
          <w:bCs w:val="1"/>
          <w:i w:val="0"/>
          <w:iCs w:val="0"/>
          <w:caps w:val="0"/>
          <w:smallCaps w:val="0"/>
          <w:noProof w:val="0"/>
          <w:color w:val="auto"/>
          <w:sz w:val="24"/>
          <w:szCs w:val="24"/>
          <w:u w:val="single"/>
          <w:lang w:val="en-GB"/>
        </w:rPr>
      </w:pPr>
    </w:p>
    <w:p w:rsidR="15559B27" w:rsidP="15559B27" w:rsidRDefault="15559B27" w14:paraId="353EBAE3" w14:textId="466EC98D">
      <w:pPr>
        <w:pStyle w:val="Normal"/>
        <w:suppressLineNumbers w:val="0"/>
        <w:bidi w:val="0"/>
        <w:spacing w:before="0" w:beforeAutospacing="off" w:after="0" w:afterAutospacing="off" w:line="259" w:lineRule="auto"/>
        <w:ind w:left="0" w:right="0"/>
        <w:jc w:val="left"/>
        <w:rPr>
          <w:rFonts w:ascii="Calibri" w:hAnsi="Calibri" w:eastAsia="Calibri" w:cs="Calibri"/>
          <w:b w:val="1"/>
          <w:bCs w:val="1"/>
          <w:i w:val="0"/>
          <w:iCs w:val="0"/>
          <w:caps w:val="0"/>
          <w:smallCaps w:val="0"/>
          <w:noProof w:val="0"/>
          <w:color w:val="auto"/>
          <w:sz w:val="24"/>
          <w:szCs w:val="24"/>
          <w:u w:val="single"/>
          <w:lang w:val="en-GB"/>
        </w:rPr>
      </w:pPr>
    </w:p>
    <w:p w:rsidR="15559B27" w:rsidP="15559B27" w:rsidRDefault="15559B27" w14:paraId="47DDB273" w14:textId="7FC9B909">
      <w:pPr>
        <w:pStyle w:val="Normal"/>
        <w:suppressLineNumbers w:val="0"/>
        <w:bidi w:val="0"/>
        <w:spacing w:before="0" w:beforeAutospacing="off" w:after="0" w:afterAutospacing="off" w:line="259" w:lineRule="auto"/>
        <w:ind w:left="0" w:right="0"/>
        <w:jc w:val="left"/>
        <w:rPr>
          <w:rFonts w:ascii="Calibri" w:hAnsi="Calibri" w:eastAsia="Calibri" w:cs="Calibri"/>
          <w:b w:val="1"/>
          <w:bCs w:val="1"/>
          <w:i w:val="0"/>
          <w:iCs w:val="0"/>
          <w:caps w:val="0"/>
          <w:smallCaps w:val="0"/>
          <w:noProof w:val="0"/>
          <w:color w:val="auto"/>
          <w:sz w:val="24"/>
          <w:szCs w:val="24"/>
          <w:u w:val="single"/>
          <w:lang w:val="en-GB"/>
        </w:rPr>
      </w:pPr>
    </w:p>
    <w:p w:rsidR="15559B27" w:rsidP="15559B27" w:rsidRDefault="15559B27" w14:paraId="7CCA687F" w14:textId="0F30F569">
      <w:pPr>
        <w:pStyle w:val="Normal"/>
        <w:suppressLineNumbers w:val="0"/>
        <w:bidi w:val="0"/>
        <w:spacing w:before="0" w:beforeAutospacing="off" w:after="0" w:afterAutospacing="off" w:line="259" w:lineRule="auto"/>
        <w:ind w:left="0" w:right="0"/>
        <w:jc w:val="left"/>
        <w:rPr>
          <w:rFonts w:ascii="Calibri" w:hAnsi="Calibri" w:eastAsia="Calibri" w:cs="Calibri"/>
          <w:b w:val="1"/>
          <w:bCs w:val="1"/>
          <w:i w:val="0"/>
          <w:iCs w:val="0"/>
          <w:caps w:val="0"/>
          <w:smallCaps w:val="0"/>
          <w:noProof w:val="0"/>
          <w:color w:val="auto"/>
          <w:sz w:val="24"/>
          <w:szCs w:val="24"/>
          <w:u w:val="single"/>
          <w:lang w:val="en-GB"/>
        </w:rPr>
      </w:pPr>
    </w:p>
    <w:p w:rsidR="08A674E3" w:rsidP="15559B27" w:rsidRDefault="08A674E3" w14:paraId="05C85812" w14:textId="2373AB5C">
      <w:pPr>
        <w:pStyle w:val="ListParagraph"/>
        <w:numPr>
          <w:ilvl w:val="0"/>
          <w:numId w:val="35"/>
        </w:numPr>
        <w:suppressLineNumbers w:val="0"/>
        <w:bidi w:val="0"/>
        <w:spacing w:before="0" w:beforeAutospacing="off" w:after="0" w:afterAutospacing="off" w:line="259" w:lineRule="auto"/>
        <w:ind w:right="0"/>
        <w:jc w:val="left"/>
        <w:rPr>
          <w:rFonts w:ascii="Calibri" w:hAnsi="Calibri" w:eastAsia="Calibri" w:cs="Calibri"/>
          <w:b w:val="1"/>
          <w:bCs w:val="1"/>
          <w:i w:val="0"/>
          <w:iCs w:val="0"/>
          <w:caps w:val="0"/>
          <w:smallCaps w:val="0"/>
          <w:noProof w:val="0"/>
          <w:color w:val="auto"/>
          <w:sz w:val="24"/>
          <w:szCs w:val="24"/>
          <w:u w:val="single"/>
          <w:lang w:val="en-GB"/>
        </w:rPr>
      </w:pPr>
      <w:r w:rsidRPr="15559B27" w:rsidR="08A674E3">
        <w:rPr>
          <w:rFonts w:ascii="Calibri" w:hAnsi="Calibri" w:eastAsia="Calibri" w:cs="Calibri"/>
          <w:b w:val="1"/>
          <w:bCs w:val="1"/>
          <w:i w:val="0"/>
          <w:iCs w:val="0"/>
          <w:caps w:val="0"/>
          <w:smallCaps w:val="0"/>
          <w:noProof w:val="0"/>
          <w:color w:val="auto"/>
          <w:sz w:val="24"/>
          <w:szCs w:val="24"/>
          <w:u w:val="single"/>
          <w:lang w:val="en-GB"/>
        </w:rPr>
        <w:t xml:space="preserve"> </w:t>
      </w:r>
      <w:r w:rsidRPr="15559B27" w:rsidR="76B0295E">
        <w:rPr>
          <w:rFonts w:ascii="Calibri" w:hAnsi="Calibri" w:eastAsia="Calibri" w:cs="Calibri"/>
          <w:b w:val="1"/>
          <w:bCs w:val="1"/>
          <w:i w:val="0"/>
          <w:iCs w:val="0"/>
          <w:caps w:val="0"/>
          <w:smallCaps w:val="0"/>
          <w:noProof w:val="0"/>
          <w:color w:val="auto"/>
          <w:sz w:val="24"/>
          <w:szCs w:val="24"/>
          <w:u w:val="single"/>
          <w:lang w:val="en-GB"/>
        </w:rPr>
        <w:t xml:space="preserve">What is </w:t>
      </w:r>
      <w:r w:rsidRPr="15559B27" w:rsidR="08A674E3">
        <w:rPr>
          <w:rFonts w:ascii="Calibri" w:hAnsi="Calibri" w:eastAsia="Calibri" w:cs="Calibri"/>
          <w:b w:val="1"/>
          <w:bCs w:val="1"/>
          <w:i w:val="0"/>
          <w:iCs w:val="0"/>
          <w:caps w:val="0"/>
          <w:smallCaps w:val="0"/>
          <w:noProof w:val="0"/>
          <w:color w:val="auto"/>
          <w:sz w:val="24"/>
          <w:szCs w:val="24"/>
          <w:u w:val="single"/>
          <w:lang w:val="en-GB"/>
        </w:rPr>
        <w:t xml:space="preserve">Quality </w:t>
      </w:r>
      <w:r w:rsidRPr="15559B27" w:rsidR="559C7864">
        <w:rPr>
          <w:rFonts w:ascii="Calibri" w:hAnsi="Calibri" w:eastAsia="Calibri" w:cs="Calibri"/>
          <w:b w:val="1"/>
          <w:bCs w:val="1"/>
          <w:i w:val="0"/>
          <w:iCs w:val="0"/>
          <w:caps w:val="0"/>
          <w:smallCaps w:val="0"/>
          <w:noProof w:val="0"/>
          <w:color w:val="auto"/>
          <w:sz w:val="24"/>
          <w:szCs w:val="24"/>
          <w:u w:val="single"/>
          <w:lang w:val="en-GB"/>
        </w:rPr>
        <w:t>First Teaching</w:t>
      </w:r>
      <w:r w:rsidRPr="15559B27" w:rsidR="2D3241F6">
        <w:rPr>
          <w:rFonts w:ascii="Calibri" w:hAnsi="Calibri" w:eastAsia="Calibri" w:cs="Calibri"/>
          <w:b w:val="1"/>
          <w:bCs w:val="1"/>
          <w:i w:val="0"/>
          <w:iCs w:val="0"/>
          <w:caps w:val="0"/>
          <w:smallCaps w:val="0"/>
          <w:noProof w:val="0"/>
          <w:color w:val="auto"/>
          <w:sz w:val="24"/>
          <w:szCs w:val="24"/>
          <w:u w:val="single"/>
          <w:lang w:val="en-GB"/>
        </w:rPr>
        <w:t>?</w:t>
      </w:r>
    </w:p>
    <w:p w:rsidR="08A674E3" w:rsidP="15559B27" w:rsidRDefault="08A674E3" w14:paraId="35224791" w14:textId="73ACC2D8">
      <w:pPr>
        <w:spacing w:after="0" w:line="259" w:lineRule="auto"/>
        <w:rPr>
          <w:rFonts w:ascii="Calibri" w:hAnsi="Calibri" w:eastAsia="Calibri" w:cs="Calibri"/>
          <w:b w:val="0"/>
          <w:bCs w:val="0"/>
          <w:i w:val="0"/>
          <w:iCs w:val="0"/>
          <w:caps w:val="0"/>
          <w:smallCaps w:val="0"/>
          <w:noProof w:val="0"/>
          <w:color w:val="auto"/>
          <w:sz w:val="24"/>
          <w:szCs w:val="24"/>
          <w:u w:val="none"/>
          <w:lang w:val="en-GB"/>
        </w:rPr>
      </w:pPr>
      <w:r w:rsidRPr="15559B27" w:rsidR="08A674E3">
        <w:rPr>
          <w:rFonts w:ascii="Calibri" w:hAnsi="Calibri" w:eastAsia="Calibri" w:cs="Calibri"/>
          <w:b w:val="0"/>
          <w:bCs w:val="0"/>
          <w:i w:val="0"/>
          <w:iCs w:val="0"/>
          <w:caps w:val="0"/>
          <w:smallCaps w:val="0"/>
          <w:noProof w:val="0"/>
          <w:color w:val="auto"/>
          <w:sz w:val="24"/>
          <w:szCs w:val="24"/>
          <w:u w:val="none"/>
          <w:lang w:val="en-GB"/>
        </w:rPr>
        <w:t xml:space="preserve">At St Paul’s, adaptive teaching is a core </w:t>
      </w:r>
      <w:r w:rsidRPr="15559B27" w:rsidR="08A674E3">
        <w:rPr>
          <w:rFonts w:ascii="Calibri" w:hAnsi="Calibri" w:eastAsia="Calibri" w:cs="Calibri"/>
          <w:b w:val="0"/>
          <w:bCs w:val="0"/>
          <w:i w:val="0"/>
          <w:iCs w:val="0"/>
          <w:caps w:val="0"/>
          <w:smallCaps w:val="0"/>
          <w:noProof w:val="0"/>
          <w:color w:val="auto"/>
          <w:sz w:val="24"/>
          <w:szCs w:val="24"/>
          <w:u w:val="none"/>
          <w:lang w:val="en-GB"/>
        </w:rPr>
        <w:t>component</w:t>
      </w:r>
      <w:r w:rsidRPr="15559B27" w:rsidR="08A674E3">
        <w:rPr>
          <w:rFonts w:ascii="Calibri" w:hAnsi="Calibri" w:eastAsia="Calibri" w:cs="Calibri"/>
          <w:b w:val="0"/>
          <w:bCs w:val="0"/>
          <w:i w:val="0"/>
          <w:iCs w:val="0"/>
          <w:caps w:val="0"/>
          <w:smallCaps w:val="0"/>
          <w:noProof w:val="0"/>
          <w:color w:val="auto"/>
          <w:sz w:val="24"/>
          <w:szCs w:val="24"/>
          <w:u w:val="none"/>
          <w:lang w:val="en-GB"/>
        </w:rPr>
        <w:t xml:space="preserve"> of Quality First Teaching. These strategies ensure that all pupils, regardless of starting point, can access learning, make </w:t>
      </w:r>
      <w:r w:rsidRPr="15559B27" w:rsidR="08A674E3">
        <w:rPr>
          <w:rFonts w:ascii="Calibri" w:hAnsi="Calibri" w:eastAsia="Calibri" w:cs="Calibri"/>
          <w:b w:val="0"/>
          <w:bCs w:val="0"/>
          <w:i w:val="0"/>
          <w:iCs w:val="0"/>
          <w:caps w:val="0"/>
          <w:smallCaps w:val="0"/>
          <w:noProof w:val="0"/>
          <w:color w:val="auto"/>
          <w:sz w:val="24"/>
          <w:szCs w:val="24"/>
          <w:u w:val="none"/>
          <w:lang w:val="en-GB"/>
        </w:rPr>
        <w:t>progress</w:t>
      </w:r>
      <w:r w:rsidRPr="15559B27" w:rsidR="08A674E3">
        <w:rPr>
          <w:rFonts w:ascii="Calibri" w:hAnsi="Calibri" w:eastAsia="Calibri" w:cs="Calibri"/>
          <w:b w:val="0"/>
          <w:bCs w:val="0"/>
          <w:i w:val="0"/>
          <w:iCs w:val="0"/>
          <w:caps w:val="0"/>
          <w:smallCaps w:val="0"/>
          <w:noProof w:val="0"/>
          <w:color w:val="auto"/>
          <w:sz w:val="24"/>
          <w:szCs w:val="24"/>
          <w:u w:val="none"/>
          <w:lang w:val="en-GB"/>
        </w:rPr>
        <w:t xml:space="preserve"> and experience success:</w:t>
      </w:r>
    </w:p>
    <w:p w:rsidR="08A674E3" w:rsidP="15559B27" w:rsidRDefault="08A674E3" w14:paraId="098BFA39" w14:textId="2578C95C">
      <w:pPr>
        <w:spacing w:after="0" w:line="259" w:lineRule="auto"/>
        <w:rPr>
          <w:rFonts w:ascii="Calibri" w:hAnsi="Calibri" w:eastAsia="Calibri" w:cs="Calibri"/>
          <w:b w:val="0"/>
          <w:bCs w:val="0"/>
          <w:i w:val="0"/>
          <w:iCs w:val="0"/>
          <w:caps w:val="0"/>
          <w:smallCaps w:val="0"/>
          <w:noProof w:val="0"/>
          <w:color w:val="0000FF"/>
          <w:sz w:val="24"/>
          <w:szCs w:val="24"/>
          <w:u w:val="single"/>
          <w:lang w:val="en-GB"/>
        </w:rPr>
      </w:pPr>
      <w:r w:rsidR="08A674E3">
        <w:drawing>
          <wp:inline wp14:editId="00BE8309" wp14:anchorId="0B835F15">
            <wp:extent cx="5307485" cy="5276850"/>
            <wp:effectExtent l="0" t="0" r="0" b="0"/>
            <wp:docPr id="84628200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46282000" name="Picture 846282000"/>
                    <pic:cNvPicPr/>
                  </pic:nvPicPr>
                  <pic:blipFill>
                    <a:blip xmlns:r="http://schemas.openxmlformats.org/officeDocument/2006/relationships" r:embed="rId1795987978">
                      <a:extLst>
                        <a:ext uri="{28A0092B-C50C-407E-A947-70E740481C1C}">
                          <a14:useLocalDpi xmlns:a14="http://schemas.microsoft.com/office/drawing/2010/main"/>
                        </a:ext>
                      </a:extLst>
                    </a:blip>
                    <a:stretch>
                      <a:fillRect/>
                    </a:stretch>
                  </pic:blipFill>
                  <pic:spPr>
                    <a:xfrm rot="0">
                      <a:off x="0" y="0"/>
                      <a:ext cx="5307485" cy="5276850"/>
                    </a:xfrm>
                    <a:prstGeom prst="rect">
                      <a:avLst/>
                    </a:prstGeom>
                  </pic:spPr>
                </pic:pic>
              </a:graphicData>
            </a:graphic>
          </wp:inline>
        </w:drawing>
      </w:r>
    </w:p>
    <w:p w:rsidR="15559B27" w:rsidP="15559B27" w:rsidRDefault="15559B27" w14:paraId="3B7B9A46" w14:textId="5B1FC7B3">
      <w:pPr>
        <w:spacing w:after="0" w:line="259" w:lineRule="auto"/>
        <w:rPr>
          <w:rFonts w:ascii="Calibri" w:hAnsi="Calibri" w:eastAsia="Calibri" w:cs="Calibri"/>
          <w:color w:val="0000FF"/>
          <w:sz w:val="24"/>
          <w:szCs w:val="24"/>
          <w:u w:val="single"/>
        </w:rPr>
      </w:pPr>
    </w:p>
    <w:p w:rsidR="1E9B9FB5" w:rsidP="15559B27" w:rsidRDefault="1E9B9FB5" w14:paraId="67281C01" w14:textId="5DA10784">
      <w:pPr>
        <w:pStyle w:val="ListParagraph"/>
        <w:numPr>
          <w:ilvl w:val="0"/>
          <w:numId w:val="35"/>
        </w:numPr>
        <w:suppressLineNumbers w:val="0"/>
        <w:bidi w:val="0"/>
        <w:spacing w:before="0" w:beforeAutospacing="off" w:after="160" w:afterAutospacing="off" w:line="278" w:lineRule="auto"/>
        <w:ind w:right="0"/>
        <w:jc w:val="left"/>
        <w:rPr>
          <w:rStyle w:val="normaltextrun"/>
          <w:rFonts w:ascii="Calibri" w:hAnsi="Calibri" w:eastAsia="Calibri" w:cs="Calibri"/>
          <w:b w:val="1"/>
          <w:bCs w:val="1"/>
          <w:i w:val="0"/>
          <w:iCs w:val="0"/>
          <w:caps w:val="0"/>
          <w:smallCaps w:val="0"/>
          <w:noProof w:val="0"/>
          <w:color w:val="000000" w:themeColor="text1" w:themeTint="FF" w:themeShade="FF"/>
          <w:sz w:val="24"/>
          <w:szCs w:val="24"/>
          <w:u w:val="single"/>
          <w:lang w:val="en-GB"/>
        </w:rPr>
      </w:pPr>
      <w:r w:rsidRPr="15559B27" w:rsidR="1E9B9FB5">
        <w:rPr>
          <w:rStyle w:val="normaltextrun"/>
          <w:rFonts w:ascii="Calibri" w:hAnsi="Calibri" w:eastAsia="Calibri" w:cs="Calibri"/>
          <w:b w:val="1"/>
          <w:bCs w:val="1"/>
          <w:i w:val="0"/>
          <w:iCs w:val="0"/>
          <w:caps w:val="0"/>
          <w:smallCaps w:val="0"/>
          <w:noProof w:val="0"/>
          <w:color w:val="000000" w:themeColor="text1" w:themeTint="FF" w:themeShade="FF"/>
          <w:sz w:val="24"/>
          <w:szCs w:val="24"/>
          <w:u w:val="single"/>
          <w:lang w:val="en-GB"/>
        </w:rPr>
        <w:t>How are staff informed with strategies?</w:t>
      </w:r>
    </w:p>
    <w:p w:rsidR="69E308AE" w:rsidP="15559B27" w:rsidRDefault="69E308AE" w14:paraId="7CE5C030" w14:textId="56591C16">
      <w:pPr>
        <w:pStyle w:val="Normal"/>
        <w:suppressLineNumbers w:val="0"/>
        <w:bidi w:val="0"/>
        <w:spacing w:before="0" w:beforeAutospacing="off" w:after="160" w:afterAutospacing="off" w:line="278" w:lineRule="auto"/>
        <w:ind w:left="0" w:right="0" w:hanging="0"/>
        <w:jc w:val="left"/>
        <w:rPr>
          <w:rFonts w:ascii="Calibri" w:hAnsi="Calibri" w:eastAsia="Calibri" w:cs="Calibri"/>
          <w:b w:val="0"/>
          <w:bCs w:val="0"/>
          <w:i w:val="0"/>
          <w:iCs w:val="0"/>
          <w:noProof w:val="0"/>
          <w:sz w:val="24"/>
          <w:szCs w:val="24"/>
          <w:u w:val="none"/>
          <w:lang w:val="en-GB"/>
        </w:rPr>
      </w:pPr>
      <w:r w:rsidRPr="15559B27" w:rsidR="69E308AE">
        <w:rPr>
          <w:rFonts w:ascii="Calibri" w:hAnsi="Calibri" w:eastAsia="Calibri" w:cs="Calibri"/>
          <w:b w:val="0"/>
          <w:bCs w:val="0"/>
          <w:i w:val="0"/>
          <w:iCs w:val="0"/>
          <w:noProof w:val="0"/>
          <w:sz w:val="24"/>
          <w:szCs w:val="24"/>
          <w:u w:val="none"/>
          <w:lang w:val="en-GB"/>
        </w:rPr>
        <w:t>We are committed to providing high-quality professional development for all staff to ensure a fully inclusive approach to teaching and learning. Staff receive regular continuing professional development (CPD) in areas including effective classroom practice, SEND, speech and language development, autism, social, emotional and mental health (SEMH), behaviour regulation, and adaptive teaching strategies. This ongoing training enables staff to identify and respond to pupils' individual strengths and needs, remove barriers to learning, and support the wellbeing and achievement of all children. By developing expertise across both academic and pastoral areas, we promote a holistic approach to education where every pupil feels valued, included, and able to thrive within our school community.</w:t>
      </w:r>
    </w:p>
    <w:p w:rsidR="69E308AE" w:rsidP="15559B27" w:rsidRDefault="69E308AE" w14:paraId="30AB5950" w14:textId="49E76C05">
      <w:pPr>
        <w:pStyle w:val="Normal"/>
        <w:suppressLineNumbers w:val="0"/>
        <w:bidi w:val="0"/>
        <w:spacing w:before="0" w:beforeAutospacing="off" w:after="160" w:afterAutospacing="off" w:line="278" w:lineRule="auto"/>
        <w:ind w:left="0" w:right="0" w:hanging="0"/>
        <w:jc w:val="left"/>
      </w:pPr>
      <w:r w:rsidRPr="15559B27" w:rsidR="69E308AE">
        <w:rPr>
          <w:rStyle w:val="normaltextrun"/>
          <w:rFonts w:ascii="Calibri" w:hAnsi="Calibri" w:eastAsia="Calibri" w:cs="Calibri"/>
          <w:b w:val="0"/>
          <w:bCs w:val="0"/>
          <w:i w:val="0"/>
          <w:iCs w:val="0"/>
          <w:caps w:val="0"/>
          <w:smallCaps w:val="0"/>
          <w:noProof w:val="0"/>
          <w:color w:val="000000" w:themeColor="text1" w:themeTint="FF" w:themeShade="FF"/>
          <w:sz w:val="24"/>
          <w:szCs w:val="24"/>
          <w:u w:val="none"/>
          <w:lang w:val="en-GB"/>
        </w:rPr>
        <w:t xml:space="preserve">The SENDCO, Mrs E Stryker is a qualified Teacher with QTS, NASENCO Qualification and NPQSL. </w:t>
      </w:r>
    </w:p>
    <w:p w:rsidR="1DA38E79" w:rsidP="15559B27" w:rsidRDefault="1DA38E79" w14:paraId="4B98174F" w14:textId="57D094D4">
      <w:pPr>
        <w:pStyle w:val="ListParagraph"/>
        <w:numPr>
          <w:ilvl w:val="0"/>
          <w:numId w:val="35"/>
        </w:numPr>
        <w:suppressLineNumbers w:val="0"/>
        <w:bidi w:val="0"/>
        <w:spacing w:before="0" w:beforeAutospacing="off" w:after="160" w:afterAutospacing="off" w:line="278" w:lineRule="auto"/>
        <w:ind w:right="0"/>
        <w:jc w:val="left"/>
        <w:rPr>
          <w:rStyle w:val="normaltextrun"/>
          <w:rFonts w:ascii="Calibri" w:hAnsi="Calibri" w:eastAsia="Calibri" w:cs="Calibri"/>
          <w:b w:val="1"/>
          <w:bCs w:val="1"/>
          <w:i w:val="0"/>
          <w:iCs w:val="0"/>
          <w:caps w:val="0"/>
          <w:smallCaps w:val="0"/>
          <w:noProof w:val="0"/>
          <w:color w:val="000000" w:themeColor="text1" w:themeTint="FF" w:themeShade="FF"/>
          <w:sz w:val="24"/>
          <w:szCs w:val="24"/>
          <w:u w:val="single"/>
          <w:lang w:val="en-GB"/>
        </w:rPr>
      </w:pPr>
      <w:r w:rsidRPr="15559B27" w:rsidR="1DA38E79">
        <w:rPr>
          <w:rStyle w:val="normaltextrun"/>
          <w:rFonts w:ascii="Calibri" w:hAnsi="Calibri" w:eastAsia="Calibri" w:cs="Calibri"/>
          <w:b w:val="1"/>
          <w:bCs w:val="1"/>
          <w:i w:val="0"/>
          <w:iCs w:val="0"/>
          <w:caps w:val="0"/>
          <w:smallCaps w:val="0"/>
          <w:noProof w:val="0"/>
          <w:color w:val="000000" w:themeColor="text1" w:themeTint="FF" w:themeShade="FF"/>
          <w:sz w:val="24"/>
          <w:szCs w:val="24"/>
          <w:u w:val="single"/>
          <w:lang w:val="en-GB"/>
        </w:rPr>
        <w:t xml:space="preserve"> Will my child be included?</w:t>
      </w:r>
    </w:p>
    <w:p w:rsidR="1DA38E79" w:rsidP="15559B27" w:rsidRDefault="1DA38E79" w14:paraId="72CF80C9" w14:textId="6F27175C">
      <w:pPr>
        <w:pStyle w:val="Normal"/>
        <w:suppressLineNumbers w:val="0"/>
        <w:bidi w:val="0"/>
        <w:spacing w:before="0" w:beforeAutospacing="off" w:after="160" w:afterAutospacing="off" w:line="278" w:lineRule="auto"/>
        <w:ind w:left="0" w:right="0" w:hanging="0"/>
        <w:jc w:val="left"/>
      </w:pPr>
      <w:r w:rsidRPr="15559B27" w:rsidR="1DA38E79">
        <w:rPr>
          <w:rFonts w:ascii="Calibri" w:hAnsi="Calibri" w:eastAsia="Calibri" w:cs="Calibri"/>
          <w:b w:val="0"/>
          <w:bCs w:val="0"/>
          <w:i w:val="0"/>
          <w:iCs w:val="0"/>
          <w:caps w:val="0"/>
          <w:smallCaps w:val="0"/>
          <w:noProof w:val="0"/>
          <w:color w:val="000000" w:themeColor="text1" w:themeTint="FF" w:themeShade="FF"/>
          <w:sz w:val="24"/>
          <w:szCs w:val="24"/>
          <w:lang w:val="en-GB"/>
        </w:rPr>
        <w:t xml:space="preserve">All of our extra-curricular activities and school visits are available to all our pupils, including our before-and after-school club. All pupils are encouraged and supported to go on all our educational day and residential trips. All pupils are supported and encouraged to take part in offsite curriculum learning such as swimming lessons. All pupils are encouraged to take part in sports days/school plays/special workshops, etc. No pupil is ever excluded from taking part in these activities because of their SEND or disability. If additional advice is needed then an action plan and risk assessment will be completed in conjunction with the parent, pupil, school and external agency.  </w:t>
      </w:r>
      <w:r w:rsidRPr="15559B27" w:rsidR="1DA38E79">
        <w:rPr>
          <w:rFonts w:ascii="Calibri" w:hAnsi="Calibri" w:eastAsia="Calibri" w:cs="Calibri"/>
          <w:noProof w:val="0"/>
          <w:sz w:val="24"/>
          <w:szCs w:val="24"/>
          <w:lang w:val="en-GB"/>
        </w:rPr>
        <w:t xml:space="preserve"> </w:t>
      </w:r>
    </w:p>
    <w:p w:rsidR="2DF4E8F3" w:rsidP="15559B27" w:rsidRDefault="2DF4E8F3" w14:paraId="27FFD725" w14:textId="5958ACCB">
      <w:pPr>
        <w:pStyle w:val="ListParagraph"/>
        <w:numPr>
          <w:ilvl w:val="0"/>
          <w:numId w:val="35"/>
        </w:numPr>
        <w:suppressLineNumbers w:val="0"/>
        <w:bidi w:val="0"/>
        <w:spacing w:before="0" w:beforeAutospacing="off" w:after="160" w:afterAutospacing="off" w:line="278" w:lineRule="auto"/>
        <w:ind w:right="0"/>
        <w:jc w:val="left"/>
        <w:rPr>
          <w:rFonts w:ascii="Calibri" w:hAnsi="Calibri" w:eastAsia="Calibri" w:cs="Calibri"/>
          <w:b w:val="1"/>
          <w:bCs w:val="1"/>
          <w:i w:val="0"/>
          <w:iCs w:val="0"/>
          <w:caps w:val="0"/>
          <w:smallCaps w:val="0"/>
          <w:noProof w:val="0"/>
          <w:color w:val="000000" w:themeColor="text1" w:themeTint="FF" w:themeShade="FF"/>
          <w:sz w:val="24"/>
          <w:szCs w:val="24"/>
          <w:u w:val="single"/>
          <w:lang w:val="en-US"/>
        </w:rPr>
      </w:pPr>
      <w:r w:rsidRPr="15559B27" w:rsidR="2DF4E8F3">
        <w:rPr>
          <w:rFonts w:ascii="Calibri" w:hAnsi="Calibri" w:eastAsia="Calibri" w:cs="Calibri"/>
          <w:b w:val="1"/>
          <w:bCs w:val="1"/>
          <w:i w:val="0"/>
          <w:iCs w:val="0"/>
          <w:caps w:val="0"/>
          <w:smallCaps w:val="0"/>
          <w:noProof w:val="0"/>
          <w:color w:val="000000" w:themeColor="text1" w:themeTint="FF" w:themeShade="FF"/>
          <w:sz w:val="24"/>
          <w:szCs w:val="24"/>
          <w:u w:val="single"/>
          <w:lang w:val="en-US"/>
        </w:rPr>
        <w:t xml:space="preserve"> What emotional support is there for my child?</w:t>
      </w:r>
    </w:p>
    <w:p w:rsidR="52BB8E95" w:rsidP="15559B27" w:rsidRDefault="52BB8E95" w14:paraId="1931C0F8" w14:textId="354A598D">
      <w:pPr>
        <w:suppressLineNumbers w:val="0"/>
        <w:bidi w:val="0"/>
        <w:spacing w:before="0" w:beforeAutospacing="off" w:after="160" w:afterAutospacing="off" w:line="278" w:lineRule="auto"/>
        <w:ind w:left="0" w:right="0" w:hanging="0"/>
        <w:jc w:val="left"/>
      </w:pPr>
      <w:r w:rsidRPr="15559B27" w:rsidR="52BB8E95">
        <w:rPr>
          <w:rFonts w:ascii="Calibri" w:hAnsi="Calibri" w:eastAsia="Calibri" w:cs="Calibri"/>
          <w:b w:val="0"/>
          <w:bCs w:val="0"/>
          <w:i w:val="0"/>
          <w:iCs w:val="0"/>
          <w:noProof w:val="0"/>
          <w:sz w:val="24"/>
          <w:szCs w:val="24"/>
          <w:lang w:val="en-GB"/>
        </w:rPr>
        <w:t>We place a strong emphasis on supporting pupils' social, emotional, and mental wellbeing as part of our whole-school approach to inclusion. We have trained Thrive Practitioners within school who work with children to develop emotional regulation, resilience, confidence, and positive relationships. Opportunities for wellbeing and reflection are embedded throughout the school day, reflecting our Christian ethos and values, which encourage children to grow spiritually, emotionally, and socially as part of their individual journey. In addition, all pupils access the Jigsaw PSHE programme, which supports personal development, emotional wellbeing, healthy relationships, and life skills through a progressive and age-appropriate curriculum. Together, these approaches help to create a nurturing environment where every child feels valued, supported, and able to thrive.</w:t>
      </w:r>
    </w:p>
    <w:p w:rsidR="15559B27" w:rsidP="15559B27" w:rsidRDefault="15559B27" w14:paraId="274FF06C" w14:textId="56B19521">
      <w:pPr>
        <w:pStyle w:val="Normal"/>
        <w:suppressLineNumbers w:val="0"/>
        <w:bidi w:val="0"/>
        <w:spacing w:before="0" w:beforeAutospacing="off" w:after="160" w:afterAutospacing="off" w:line="278" w:lineRule="auto"/>
        <w:ind w:left="0" w:right="0" w:hanging="0"/>
        <w:jc w:val="left"/>
        <w:rPr>
          <w:rFonts w:ascii="Calibri" w:hAnsi="Calibri" w:eastAsia="Calibri" w:cs="Calibri"/>
          <w:b w:val="1"/>
          <w:bCs w:val="1"/>
          <w:i w:val="0"/>
          <w:iCs w:val="0"/>
          <w:caps w:val="0"/>
          <w:smallCaps w:val="0"/>
          <w:noProof w:val="0"/>
          <w:color w:val="000000" w:themeColor="text1" w:themeTint="FF" w:themeShade="FF"/>
          <w:sz w:val="24"/>
          <w:szCs w:val="24"/>
          <w:u w:val="single"/>
          <w:lang w:val="en-US"/>
        </w:rPr>
      </w:pPr>
    </w:p>
    <w:p w:rsidR="15559B27" w:rsidP="15559B27" w:rsidRDefault="15559B27" w14:paraId="624563DE" w14:textId="40D882C0">
      <w:pPr>
        <w:pStyle w:val="Normal"/>
        <w:suppressLineNumbers w:val="0"/>
        <w:bidi w:val="0"/>
        <w:spacing w:before="0" w:beforeAutospacing="off" w:after="160" w:afterAutospacing="off" w:line="278" w:lineRule="auto"/>
        <w:ind w:left="0" w:right="0" w:hanging="0"/>
        <w:jc w:val="left"/>
        <w:rPr>
          <w:rFonts w:ascii="Calibri" w:hAnsi="Calibri" w:eastAsia="Calibri" w:cs="Calibri"/>
          <w:b w:val="1"/>
          <w:bCs w:val="1"/>
          <w:i w:val="0"/>
          <w:iCs w:val="0"/>
          <w:caps w:val="0"/>
          <w:smallCaps w:val="0"/>
          <w:noProof w:val="0"/>
          <w:color w:val="000000" w:themeColor="text1" w:themeTint="FF" w:themeShade="FF"/>
          <w:sz w:val="24"/>
          <w:szCs w:val="24"/>
          <w:u w:val="single"/>
          <w:lang w:val="en-US"/>
        </w:rPr>
      </w:pPr>
    </w:p>
    <w:p w:rsidR="15559B27" w:rsidP="15559B27" w:rsidRDefault="15559B27" w14:paraId="3035966B" w14:textId="1D03BC03">
      <w:pPr>
        <w:pStyle w:val="Normal"/>
        <w:suppressLineNumbers w:val="0"/>
        <w:bidi w:val="0"/>
        <w:spacing w:before="0" w:beforeAutospacing="off" w:after="160" w:afterAutospacing="off" w:line="278" w:lineRule="auto"/>
        <w:ind w:left="0" w:right="0" w:hanging="0"/>
        <w:jc w:val="left"/>
        <w:rPr>
          <w:rFonts w:ascii="Calibri" w:hAnsi="Calibri" w:eastAsia="Calibri" w:cs="Calibri"/>
          <w:b w:val="1"/>
          <w:bCs w:val="1"/>
          <w:i w:val="0"/>
          <w:iCs w:val="0"/>
          <w:caps w:val="0"/>
          <w:smallCaps w:val="0"/>
          <w:noProof w:val="0"/>
          <w:color w:val="000000" w:themeColor="text1" w:themeTint="FF" w:themeShade="FF"/>
          <w:sz w:val="24"/>
          <w:szCs w:val="24"/>
          <w:u w:val="single"/>
          <w:lang w:val="en-US"/>
        </w:rPr>
      </w:pPr>
    </w:p>
    <w:p w:rsidR="15559B27" w:rsidP="15559B27" w:rsidRDefault="15559B27" w14:paraId="43EA90DC" w14:textId="4E19236B">
      <w:pPr>
        <w:pStyle w:val="Normal"/>
        <w:suppressLineNumbers w:val="0"/>
        <w:bidi w:val="0"/>
        <w:spacing w:before="0" w:beforeAutospacing="off" w:after="160" w:afterAutospacing="off" w:line="278" w:lineRule="auto"/>
        <w:ind w:left="0" w:right="0" w:hanging="0"/>
        <w:jc w:val="left"/>
        <w:rPr>
          <w:rFonts w:ascii="Calibri" w:hAnsi="Calibri" w:eastAsia="Calibri" w:cs="Calibri"/>
          <w:b w:val="1"/>
          <w:bCs w:val="1"/>
          <w:i w:val="0"/>
          <w:iCs w:val="0"/>
          <w:caps w:val="0"/>
          <w:smallCaps w:val="0"/>
          <w:noProof w:val="0"/>
          <w:color w:val="000000" w:themeColor="text1" w:themeTint="FF" w:themeShade="FF"/>
          <w:sz w:val="24"/>
          <w:szCs w:val="24"/>
          <w:u w:val="single"/>
          <w:lang w:val="en-US"/>
        </w:rPr>
      </w:pPr>
    </w:p>
    <w:p w:rsidR="15559B27" w:rsidP="15559B27" w:rsidRDefault="15559B27" w14:paraId="60D52AA5" w14:textId="639E4DAC">
      <w:pPr>
        <w:pStyle w:val="Normal"/>
        <w:suppressLineNumbers w:val="0"/>
        <w:bidi w:val="0"/>
        <w:spacing w:before="0" w:beforeAutospacing="off" w:after="160" w:afterAutospacing="off" w:line="278" w:lineRule="auto"/>
        <w:ind w:left="0" w:right="0" w:hanging="0"/>
        <w:jc w:val="left"/>
        <w:rPr>
          <w:rFonts w:ascii="Calibri" w:hAnsi="Calibri" w:eastAsia="Calibri" w:cs="Calibri"/>
          <w:b w:val="1"/>
          <w:bCs w:val="1"/>
          <w:i w:val="0"/>
          <w:iCs w:val="0"/>
          <w:caps w:val="0"/>
          <w:smallCaps w:val="0"/>
          <w:noProof w:val="0"/>
          <w:color w:val="000000" w:themeColor="text1" w:themeTint="FF" w:themeShade="FF"/>
          <w:sz w:val="24"/>
          <w:szCs w:val="24"/>
          <w:u w:val="single"/>
          <w:lang w:val="en-US"/>
        </w:rPr>
      </w:pPr>
    </w:p>
    <w:p w:rsidR="15559B27" w:rsidP="15559B27" w:rsidRDefault="15559B27" w14:paraId="555D1BCF" w14:textId="70D57FFF">
      <w:pPr>
        <w:pStyle w:val="Normal"/>
        <w:suppressLineNumbers w:val="0"/>
        <w:bidi w:val="0"/>
        <w:spacing w:before="0" w:beforeAutospacing="off" w:after="160" w:afterAutospacing="off" w:line="278" w:lineRule="auto"/>
        <w:ind w:left="0" w:right="0" w:hanging="0"/>
        <w:jc w:val="left"/>
        <w:rPr>
          <w:rFonts w:ascii="Calibri" w:hAnsi="Calibri" w:eastAsia="Calibri" w:cs="Calibri"/>
          <w:b w:val="1"/>
          <w:bCs w:val="1"/>
          <w:i w:val="0"/>
          <w:iCs w:val="0"/>
          <w:caps w:val="0"/>
          <w:smallCaps w:val="0"/>
          <w:noProof w:val="0"/>
          <w:color w:val="000000" w:themeColor="text1" w:themeTint="FF" w:themeShade="FF"/>
          <w:sz w:val="24"/>
          <w:szCs w:val="24"/>
          <w:u w:val="single"/>
          <w:lang w:val="en-US"/>
        </w:rPr>
      </w:pPr>
    </w:p>
    <w:p w:rsidR="15559B27" w:rsidP="15559B27" w:rsidRDefault="15559B27" w14:paraId="6E7DD7B1" w14:textId="76F5D3A4">
      <w:pPr>
        <w:pStyle w:val="Normal"/>
        <w:suppressLineNumbers w:val="0"/>
        <w:bidi w:val="0"/>
        <w:spacing w:before="0" w:beforeAutospacing="off" w:after="160" w:afterAutospacing="off" w:line="278" w:lineRule="auto"/>
        <w:ind w:left="0" w:right="0" w:hanging="0"/>
        <w:jc w:val="left"/>
        <w:rPr>
          <w:rFonts w:ascii="Calibri" w:hAnsi="Calibri" w:eastAsia="Calibri" w:cs="Calibri"/>
          <w:b w:val="1"/>
          <w:bCs w:val="1"/>
          <w:i w:val="0"/>
          <w:iCs w:val="0"/>
          <w:caps w:val="0"/>
          <w:smallCaps w:val="0"/>
          <w:noProof w:val="0"/>
          <w:color w:val="000000" w:themeColor="text1" w:themeTint="FF" w:themeShade="FF"/>
          <w:sz w:val="24"/>
          <w:szCs w:val="24"/>
          <w:u w:val="single"/>
          <w:lang w:val="en-US"/>
        </w:rPr>
      </w:pPr>
    </w:p>
    <w:p w:rsidR="15559B27" w:rsidP="15559B27" w:rsidRDefault="15559B27" w14:paraId="5F76D359" w14:textId="2013F307">
      <w:pPr>
        <w:pStyle w:val="Normal"/>
        <w:suppressLineNumbers w:val="0"/>
        <w:bidi w:val="0"/>
        <w:spacing w:before="0" w:beforeAutospacing="off" w:after="160" w:afterAutospacing="off" w:line="278" w:lineRule="auto"/>
        <w:ind w:left="0" w:right="0" w:hanging="0"/>
        <w:jc w:val="left"/>
        <w:rPr>
          <w:rFonts w:ascii="Calibri" w:hAnsi="Calibri" w:eastAsia="Calibri" w:cs="Calibri"/>
          <w:b w:val="1"/>
          <w:bCs w:val="1"/>
          <w:i w:val="0"/>
          <w:iCs w:val="0"/>
          <w:caps w:val="0"/>
          <w:smallCaps w:val="0"/>
          <w:noProof w:val="0"/>
          <w:color w:val="000000" w:themeColor="text1" w:themeTint="FF" w:themeShade="FF"/>
          <w:sz w:val="24"/>
          <w:szCs w:val="24"/>
          <w:u w:val="single"/>
          <w:lang w:val="en-US"/>
        </w:rPr>
      </w:pPr>
    </w:p>
    <w:p w:rsidR="15559B27" w:rsidP="15559B27" w:rsidRDefault="15559B27" w14:paraId="60A3836B" w14:textId="25758DDD">
      <w:pPr>
        <w:pStyle w:val="Normal"/>
        <w:suppressLineNumbers w:val="0"/>
        <w:bidi w:val="0"/>
        <w:spacing w:before="0" w:beforeAutospacing="off" w:after="160" w:afterAutospacing="off" w:line="278" w:lineRule="auto"/>
        <w:ind w:left="0" w:right="0" w:hanging="0"/>
        <w:jc w:val="left"/>
        <w:rPr>
          <w:rFonts w:ascii="Calibri" w:hAnsi="Calibri" w:eastAsia="Calibri" w:cs="Calibri"/>
          <w:b w:val="1"/>
          <w:bCs w:val="1"/>
          <w:i w:val="0"/>
          <w:iCs w:val="0"/>
          <w:caps w:val="0"/>
          <w:smallCaps w:val="0"/>
          <w:noProof w:val="0"/>
          <w:color w:val="000000" w:themeColor="text1" w:themeTint="FF" w:themeShade="FF"/>
          <w:sz w:val="24"/>
          <w:szCs w:val="24"/>
          <w:u w:val="single"/>
          <w:lang w:val="en-US"/>
        </w:rPr>
      </w:pPr>
    </w:p>
    <w:p w:rsidR="15559B27" w:rsidP="15559B27" w:rsidRDefault="15559B27" w14:paraId="393A9C02" w14:textId="793BB83B">
      <w:pPr>
        <w:pStyle w:val="Normal"/>
        <w:suppressLineNumbers w:val="0"/>
        <w:bidi w:val="0"/>
        <w:spacing w:before="0" w:beforeAutospacing="off" w:after="160" w:afterAutospacing="off" w:line="278" w:lineRule="auto"/>
        <w:ind w:left="0" w:right="0" w:hanging="0"/>
        <w:jc w:val="left"/>
        <w:rPr>
          <w:rFonts w:ascii="Calibri" w:hAnsi="Calibri" w:eastAsia="Calibri" w:cs="Calibri"/>
          <w:b w:val="1"/>
          <w:bCs w:val="1"/>
          <w:i w:val="0"/>
          <w:iCs w:val="0"/>
          <w:caps w:val="0"/>
          <w:smallCaps w:val="0"/>
          <w:noProof w:val="0"/>
          <w:color w:val="000000" w:themeColor="text1" w:themeTint="FF" w:themeShade="FF"/>
          <w:sz w:val="24"/>
          <w:szCs w:val="24"/>
          <w:u w:val="single"/>
          <w:lang w:val="en-US"/>
        </w:rPr>
      </w:pPr>
    </w:p>
    <w:p w:rsidR="15559B27" w:rsidP="15559B27" w:rsidRDefault="15559B27" w14:paraId="42B1AE78" w14:textId="0EC8A9CA">
      <w:pPr>
        <w:pStyle w:val="Normal"/>
        <w:suppressLineNumbers w:val="0"/>
        <w:bidi w:val="0"/>
        <w:spacing w:before="0" w:beforeAutospacing="off" w:after="160" w:afterAutospacing="off" w:line="278" w:lineRule="auto"/>
        <w:ind w:left="0" w:right="0" w:hanging="0"/>
        <w:jc w:val="left"/>
        <w:rPr>
          <w:rFonts w:ascii="Calibri" w:hAnsi="Calibri" w:eastAsia="Calibri" w:cs="Calibri"/>
          <w:b w:val="1"/>
          <w:bCs w:val="1"/>
          <w:i w:val="0"/>
          <w:iCs w:val="0"/>
          <w:caps w:val="0"/>
          <w:smallCaps w:val="0"/>
          <w:noProof w:val="0"/>
          <w:color w:val="000000" w:themeColor="text1" w:themeTint="FF" w:themeShade="FF"/>
          <w:sz w:val="24"/>
          <w:szCs w:val="24"/>
          <w:u w:val="single"/>
          <w:lang w:val="en-US"/>
        </w:rPr>
      </w:pPr>
    </w:p>
    <w:p w:rsidR="3C5CE99A" w:rsidP="15559B27" w:rsidRDefault="3C5CE99A" w14:paraId="79CF1F32" w14:textId="60AF5CA2">
      <w:pPr>
        <w:pStyle w:val="ListParagraph"/>
        <w:numPr>
          <w:ilvl w:val="0"/>
          <w:numId w:val="35"/>
        </w:numPr>
        <w:suppressLineNumbers w:val="0"/>
        <w:bidi w:val="0"/>
        <w:spacing w:before="0" w:beforeAutospacing="off" w:after="160" w:afterAutospacing="off" w:line="278" w:lineRule="auto"/>
        <w:ind w:right="0"/>
        <w:jc w:val="left"/>
        <w:rPr>
          <w:rFonts w:ascii="Calibri" w:hAnsi="Calibri" w:eastAsia="Calibri" w:cs="Calibri"/>
          <w:b w:val="1"/>
          <w:bCs w:val="1"/>
          <w:i w:val="0"/>
          <w:iCs w:val="0"/>
          <w:caps w:val="0"/>
          <w:smallCaps w:val="0"/>
          <w:noProof w:val="0"/>
          <w:color w:val="000000" w:themeColor="text1" w:themeTint="FF" w:themeShade="FF"/>
          <w:sz w:val="24"/>
          <w:szCs w:val="24"/>
          <w:u w:val="single"/>
          <w:lang w:val="en-US"/>
        </w:rPr>
      </w:pPr>
      <w:r w:rsidRPr="15559B27" w:rsidR="3C5CE99A">
        <w:rPr>
          <w:rFonts w:ascii="Calibri" w:hAnsi="Calibri" w:eastAsia="Calibri" w:cs="Calibri"/>
          <w:b w:val="1"/>
          <w:bCs w:val="1"/>
          <w:i w:val="0"/>
          <w:iCs w:val="0"/>
          <w:caps w:val="0"/>
          <w:smallCaps w:val="0"/>
          <w:noProof w:val="0"/>
          <w:color w:val="000000" w:themeColor="text1" w:themeTint="FF" w:themeShade="FF"/>
          <w:sz w:val="24"/>
          <w:szCs w:val="24"/>
          <w:u w:val="single"/>
          <w:lang w:val="en-US"/>
        </w:rPr>
        <w:t>What is an ADPR?</w:t>
      </w:r>
    </w:p>
    <w:p w:rsidR="3C5CE99A" w:rsidP="15559B27" w:rsidRDefault="3C5CE99A" w14:paraId="0FCA7345" w14:textId="0D5E61F8">
      <w:pPr>
        <w:suppressLineNumbers w:val="0"/>
        <w:bidi w:val="0"/>
        <w:spacing w:before="0" w:beforeAutospacing="off" w:after="160" w:afterAutospacing="off" w:line="278" w:lineRule="auto"/>
        <w:ind w:left="0" w:right="0" w:hanging="0"/>
        <w:jc w:val="left"/>
        <w:rPr>
          <w:rFonts w:ascii="Calibri" w:hAnsi="Calibri" w:eastAsia="Calibri" w:cs="Calibri"/>
          <w:b w:val="0"/>
          <w:bCs w:val="0"/>
          <w:i w:val="0"/>
          <w:iCs w:val="0"/>
          <w:caps w:val="0"/>
          <w:smallCaps w:val="0"/>
          <w:noProof w:val="0"/>
          <w:color w:val="000000" w:themeColor="text1" w:themeTint="FF" w:themeShade="FF"/>
          <w:sz w:val="24"/>
          <w:szCs w:val="24"/>
          <w:u w:val="none"/>
          <w:lang w:val="en-US"/>
        </w:rPr>
      </w:pPr>
      <w:r w:rsidRPr="15559B27" w:rsidR="3C5CE99A">
        <w:rPr>
          <w:rFonts w:ascii="Calibri" w:hAnsi="Calibri" w:eastAsia="Calibri" w:cs="Calibri"/>
          <w:b w:val="0"/>
          <w:bCs w:val="0"/>
          <w:i w:val="0"/>
          <w:iCs w:val="0"/>
          <w:caps w:val="0"/>
          <w:smallCaps w:val="0"/>
          <w:noProof w:val="0"/>
          <w:color w:val="000000" w:themeColor="text1" w:themeTint="FF" w:themeShade="FF"/>
          <w:sz w:val="24"/>
          <w:szCs w:val="24"/>
          <w:u w:val="none"/>
          <w:lang w:val="en-GB"/>
        </w:rPr>
        <w:t>The Assess–Plan–Do–Review (ADPR) process is a graduated approach used to support children with additional needs. It ensures that support is carefully planned, regularly monitored, and adapted so that every child can make the best possible progress.</w:t>
      </w:r>
    </w:p>
    <w:p w:rsidR="3C5CE99A" w:rsidP="15559B27" w:rsidRDefault="3C5CE99A" w14:paraId="6B12484C" w14:textId="201E6879">
      <w:pPr>
        <w:pStyle w:val="Normal"/>
        <w:suppressLineNumbers w:val="0"/>
        <w:bidi w:val="0"/>
        <w:spacing w:before="0" w:beforeAutospacing="off" w:after="160" w:afterAutospacing="off" w:line="278" w:lineRule="auto"/>
        <w:ind w:left="0" w:right="0" w:hanging="0"/>
        <w:jc w:val="left"/>
        <w:rPr>
          <w:rFonts w:ascii="Calibri" w:hAnsi="Calibri" w:eastAsia="Calibri" w:cs="Calibri"/>
          <w:b w:val="0"/>
          <w:bCs w:val="0"/>
          <w:i w:val="0"/>
          <w:iCs w:val="0"/>
          <w:caps w:val="0"/>
          <w:smallCaps w:val="0"/>
          <w:noProof w:val="0"/>
          <w:color w:val="000000" w:themeColor="text1" w:themeTint="FF" w:themeShade="FF"/>
          <w:sz w:val="24"/>
          <w:szCs w:val="24"/>
          <w:u w:val="none"/>
          <w:lang w:val="en-GB"/>
        </w:rPr>
      </w:pPr>
      <w:r w:rsidRPr="15559B27" w:rsidR="3C5CE99A">
        <w:rPr>
          <w:rFonts w:ascii="Calibri" w:hAnsi="Calibri" w:eastAsia="Calibri" w:cs="Calibri"/>
          <w:b w:val="0"/>
          <w:bCs w:val="0"/>
          <w:i w:val="0"/>
          <w:iCs w:val="0"/>
          <w:caps w:val="0"/>
          <w:smallCaps w:val="0"/>
          <w:noProof w:val="0"/>
          <w:color w:val="000000" w:themeColor="text1" w:themeTint="FF" w:themeShade="FF"/>
          <w:sz w:val="24"/>
          <w:szCs w:val="24"/>
          <w:u w:val="none"/>
          <w:lang w:val="en-GB"/>
        </w:rPr>
        <w:t>This is a continuous cycle, meaning it is repeated and refined over time in response to the child’s development and needs.</w:t>
      </w:r>
    </w:p>
    <w:tbl>
      <w:tblPr>
        <w:bidiVisual w:val="0"/>
        <w:tblW w:w="0" w:type="auto"/>
        <w:tblBorders>
          <w:top w:val="single" w:color="000000" w:themeColor="text1" w:sz="12"/>
          <w:left w:val="single" w:color="000000" w:themeColor="text1" w:sz="12"/>
          <w:bottom w:val="single" w:color="000000" w:themeColor="text1" w:sz="12"/>
          <w:right w:val="single" w:color="000000" w:themeColor="text1" w:sz="12"/>
          <w:insideH w:val="single" w:color="000000" w:themeColor="text1" w:sz="12"/>
          <w:insideV w:val="single" w:color="000000" w:themeColor="text1" w:sz="12"/>
        </w:tblBorders>
      </w:tblPr>
      <w:tblGrid>
        <w:gridCol w:w="2254"/>
        <w:gridCol w:w="2254"/>
        <w:gridCol w:w="2254"/>
        <w:gridCol w:w="2254"/>
      </w:tblGrid>
      <w:tr w:rsidR="15559B27" w:rsidTr="15559B27" w14:paraId="22DCAEAA">
        <w:trPr>
          <w:trHeight w:val="300"/>
        </w:trPr>
        <w:tc>
          <w:tcPr>
            <w:tcW w:w="2254" w:type="dxa"/>
            <w:tcMar/>
          </w:tcPr>
          <w:p w:rsidR="15559B27" w:rsidP="15559B27" w:rsidRDefault="15559B27" w14:paraId="1103C521" w14:textId="7F4A0979">
            <w:pPr>
              <w:bidi w:val="0"/>
              <w:spacing w:after="180"/>
              <w:rPr>
                <w:rFonts w:ascii="Calibri" w:hAnsi="Calibri" w:eastAsia="Calibri" w:cs="Calibri"/>
                <w:b w:val="0"/>
                <w:bCs w:val="0"/>
                <w:i w:val="0"/>
                <w:iCs w:val="0"/>
                <w:caps w:val="0"/>
                <w:smallCaps w:val="0"/>
                <w:color w:val="000000" w:themeColor="text1" w:themeTint="FF" w:themeShade="FF"/>
                <w:sz w:val="24"/>
                <w:szCs w:val="24"/>
              </w:rPr>
            </w:pPr>
            <w:r w:rsidRPr="15559B27" w:rsidR="15559B27">
              <w:rPr>
                <w:rFonts w:ascii="Calibri" w:hAnsi="Calibri" w:eastAsia="Calibri" w:cs="Calibri"/>
                <w:b w:val="0"/>
                <w:bCs w:val="0"/>
                <w:i w:val="0"/>
                <w:iCs w:val="0"/>
                <w:caps w:val="0"/>
                <w:smallCaps w:val="0"/>
                <w:color w:val="000000" w:themeColor="text1" w:themeTint="FF" w:themeShade="FF"/>
                <w:sz w:val="24"/>
                <w:szCs w:val="24"/>
                <w:lang w:val="en-GB"/>
              </w:rPr>
              <w:t>Assess</w:t>
            </w:r>
          </w:p>
        </w:tc>
        <w:tc>
          <w:tcPr>
            <w:tcW w:w="2254" w:type="dxa"/>
            <w:tcMar/>
          </w:tcPr>
          <w:p w:rsidR="15559B27" w:rsidP="15559B27" w:rsidRDefault="15559B27" w14:paraId="0221AA49" w14:textId="3495CBAB">
            <w:pPr>
              <w:bidi w:val="0"/>
              <w:spacing w:after="180"/>
              <w:rPr>
                <w:rFonts w:ascii="Calibri" w:hAnsi="Calibri" w:eastAsia="Calibri" w:cs="Calibri"/>
                <w:b w:val="0"/>
                <w:bCs w:val="0"/>
                <w:i w:val="0"/>
                <w:iCs w:val="0"/>
                <w:caps w:val="0"/>
                <w:smallCaps w:val="0"/>
                <w:color w:val="000000" w:themeColor="text1" w:themeTint="FF" w:themeShade="FF"/>
                <w:sz w:val="24"/>
                <w:szCs w:val="24"/>
              </w:rPr>
            </w:pPr>
            <w:r w:rsidRPr="15559B27" w:rsidR="15559B27">
              <w:rPr>
                <w:rFonts w:ascii="Calibri" w:hAnsi="Calibri" w:eastAsia="Calibri" w:cs="Calibri"/>
                <w:b w:val="0"/>
                <w:bCs w:val="0"/>
                <w:i w:val="0"/>
                <w:iCs w:val="0"/>
                <w:caps w:val="0"/>
                <w:smallCaps w:val="0"/>
                <w:color w:val="000000" w:themeColor="text1" w:themeTint="FF" w:themeShade="FF"/>
                <w:sz w:val="24"/>
                <w:szCs w:val="24"/>
                <w:lang w:val="en-GB"/>
              </w:rPr>
              <w:t>Plan</w:t>
            </w:r>
          </w:p>
        </w:tc>
        <w:tc>
          <w:tcPr>
            <w:tcW w:w="2254" w:type="dxa"/>
            <w:tcMar/>
          </w:tcPr>
          <w:p w:rsidR="15559B27" w:rsidP="15559B27" w:rsidRDefault="15559B27" w14:paraId="0FA3535D" w14:textId="526A3595">
            <w:pPr>
              <w:bidi w:val="0"/>
              <w:spacing w:after="180"/>
              <w:rPr>
                <w:rFonts w:ascii="Calibri" w:hAnsi="Calibri" w:eastAsia="Calibri" w:cs="Calibri"/>
                <w:b w:val="0"/>
                <w:bCs w:val="0"/>
                <w:i w:val="0"/>
                <w:iCs w:val="0"/>
                <w:caps w:val="0"/>
                <w:smallCaps w:val="0"/>
                <w:color w:val="000000" w:themeColor="text1" w:themeTint="FF" w:themeShade="FF"/>
                <w:sz w:val="24"/>
                <w:szCs w:val="24"/>
              </w:rPr>
            </w:pPr>
            <w:r w:rsidRPr="15559B27" w:rsidR="15559B27">
              <w:rPr>
                <w:rFonts w:ascii="Calibri" w:hAnsi="Calibri" w:eastAsia="Calibri" w:cs="Calibri"/>
                <w:b w:val="0"/>
                <w:bCs w:val="0"/>
                <w:i w:val="0"/>
                <w:iCs w:val="0"/>
                <w:caps w:val="0"/>
                <w:smallCaps w:val="0"/>
                <w:color w:val="000000" w:themeColor="text1" w:themeTint="FF" w:themeShade="FF"/>
                <w:sz w:val="24"/>
                <w:szCs w:val="24"/>
                <w:lang w:val="en-GB"/>
              </w:rPr>
              <w:t>Do</w:t>
            </w:r>
          </w:p>
        </w:tc>
        <w:tc>
          <w:tcPr>
            <w:tcW w:w="2254" w:type="dxa"/>
            <w:tcMar/>
          </w:tcPr>
          <w:p w:rsidR="15559B27" w:rsidP="15559B27" w:rsidRDefault="15559B27" w14:paraId="46A0B459" w14:textId="2418883D">
            <w:pPr>
              <w:bidi w:val="0"/>
              <w:spacing w:after="180"/>
              <w:rPr>
                <w:rFonts w:ascii="Calibri" w:hAnsi="Calibri" w:eastAsia="Calibri" w:cs="Calibri"/>
                <w:b w:val="0"/>
                <w:bCs w:val="0"/>
                <w:i w:val="0"/>
                <w:iCs w:val="0"/>
                <w:caps w:val="0"/>
                <w:smallCaps w:val="0"/>
                <w:color w:val="000000" w:themeColor="text1" w:themeTint="FF" w:themeShade="FF"/>
                <w:sz w:val="24"/>
                <w:szCs w:val="24"/>
              </w:rPr>
            </w:pPr>
            <w:r w:rsidRPr="15559B27" w:rsidR="15559B27">
              <w:rPr>
                <w:rFonts w:ascii="Calibri" w:hAnsi="Calibri" w:eastAsia="Calibri" w:cs="Calibri"/>
                <w:b w:val="0"/>
                <w:bCs w:val="0"/>
                <w:i w:val="0"/>
                <w:iCs w:val="0"/>
                <w:caps w:val="0"/>
                <w:smallCaps w:val="0"/>
                <w:color w:val="000000" w:themeColor="text1" w:themeTint="FF" w:themeShade="FF"/>
                <w:sz w:val="24"/>
                <w:szCs w:val="24"/>
                <w:lang w:val="en-GB"/>
              </w:rPr>
              <w:t>Review</w:t>
            </w:r>
          </w:p>
        </w:tc>
      </w:tr>
      <w:tr w:rsidR="15559B27" w:rsidTr="15559B27" w14:paraId="70F0668E">
        <w:trPr>
          <w:trHeight w:val="300"/>
        </w:trPr>
        <w:tc>
          <w:tcPr>
            <w:tcW w:w="2254" w:type="dxa"/>
            <w:tcMar/>
          </w:tcPr>
          <w:p w:rsidR="15559B27" w:rsidP="15559B27" w:rsidRDefault="15559B27" w14:paraId="7F0E142B" w14:textId="0DF95BBF">
            <w:pPr>
              <w:bidi w:val="0"/>
              <w:spacing w:after="180"/>
              <w:rPr>
                <w:rFonts w:ascii="Calibri" w:hAnsi="Calibri" w:eastAsia="Calibri" w:cs="Calibri"/>
                <w:b w:val="0"/>
                <w:bCs w:val="0"/>
                <w:i w:val="0"/>
                <w:iCs w:val="0"/>
                <w:caps w:val="0"/>
                <w:smallCaps w:val="0"/>
                <w:color w:val="000000" w:themeColor="text1" w:themeTint="FF" w:themeShade="FF"/>
                <w:sz w:val="24"/>
                <w:szCs w:val="24"/>
              </w:rPr>
            </w:pPr>
            <w:r w:rsidRPr="15559B27" w:rsidR="15559B27">
              <w:rPr>
                <w:rFonts w:ascii="Calibri" w:hAnsi="Calibri" w:eastAsia="Calibri" w:cs="Calibri"/>
                <w:b w:val="0"/>
                <w:bCs w:val="0"/>
                <w:i w:val="0"/>
                <w:iCs w:val="0"/>
                <w:caps w:val="0"/>
                <w:smallCaps w:val="0"/>
                <w:color w:val="000000" w:themeColor="text1" w:themeTint="FF" w:themeShade="FF"/>
                <w:sz w:val="24"/>
                <w:szCs w:val="24"/>
                <w:lang w:val="en-GB"/>
              </w:rPr>
              <w:t>Teachers identify a child’s strengths and areas of need through:</w:t>
            </w:r>
          </w:p>
          <w:p w:rsidR="15559B27" w:rsidP="15559B27" w:rsidRDefault="15559B27" w14:paraId="00316274" w14:textId="43D18D27">
            <w:pPr>
              <w:pStyle w:val="Normal"/>
              <w:bidi w:val="0"/>
              <w:spacing w:after="180"/>
              <w:ind w:left="0"/>
              <w:rPr>
                <w:rFonts w:ascii="Calibri" w:hAnsi="Calibri" w:eastAsia="Calibri" w:cs="Calibri"/>
                <w:b w:val="0"/>
                <w:bCs w:val="0"/>
                <w:i w:val="0"/>
                <w:iCs w:val="0"/>
                <w:caps w:val="0"/>
                <w:smallCaps w:val="0"/>
                <w:color w:val="000000" w:themeColor="text1" w:themeTint="FF" w:themeShade="FF"/>
                <w:sz w:val="24"/>
                <w:szCs w:val="24"/>
              </w:rPr>
            </w:pPr>
            <w:r w:rsidRPr="15559B27" w:rsidR="15559B27">
              <w:rPr>
                <w:rFonts w:ascii="Calibri" w:hAnsi="Calibri" w:eastAsia="Calibri" w:cs="Calibri"/>
                <w:b w:val="0"/>
                <w:bCs w:val="0"/>
                <w:i w:val="0"/>
                <w:iCs w:val="0"/>
                <w:caps w:val="0"/>
                <w:smallCaps w:val="0"/>
                <w:color w:val="000000" w:themeColor="text1" w:themeTint="FF" w:themeShade="FF"/>
                <w:sz w:val="24"/>
                <w:szCs w:val="24"/>
                <w:lang w:val="en-GB"/>
              </w:rPr>
              <w:t>Classroom observations</w:t>
            </w:r>
          </w:p>
          <w:p w:rsidR="15559B27" w:rsidP="15559B27" w:rsidRDefault="15559B27" w14:paraId="551ABFCC" w14:textId="369460A8">
            <w:pPr>
              <w:pStyle w:val="Normal"/>
              <w:bidi w:val="0"/>
              <w:spacing w:after="180"/>
              <w:ind w:left="0"/>
              <w:rPr>
                <w:rFonts w:ascii="Calibri" w:hAnsi="Calibri" w:eastAsia="Calibri" w:cs="Calibri"/>
                <w:b w:val="0"/>
                <w:bCs w:val="0"/>
                <w:i w:val="0"/>
                <w:iCs w:val="0"/>
                <w:caps w:val="0"/>
                <w:smallCaps w:val="0"/>
                <w:color w:val="000000" w:themeColor="text1" w:themeTint="FF" w:themeShade="FF"/>
                <w:sz w:val="24"/>
                <w:szCs w:val="24"/>
              </w:rPr>
            </w:pPr>
            <w:r w:rsidRPr="15559B27" w:rsidR="15559B27">
              <w:rPr>
                <w:rFonts w:ascii="Calibri" w:hAnsi="Calibri" w:eastAsia="Calibri" w:cs="Calibri"/>
                <w:b w:val="0"/>
                <w:bCs w:val="0"/>
                <w:i w:val="0"/>
                <w:iCs w:val="0"/>
                <w:caps w:val="0"/>
                <w:smallCaps w:val="0"/>
                <w:color w:val="000000" w:themeColor="text1" w:themeTint="FF" w:themeShade="FF"/>
                <w:sz w:val="24"/>
                <w:szCs w:val="24"/>
                <w:lang w:val="en-GB"/>
              </w:rPr>
              <w:t>Assessments and progress data</w:t>
            </w:r>
          </w:p>
          <w:p w:rsidR="15559B27" w:rsidP="15559B27" w:rsidRDefault="15559B27" w14:paraId="3223637B" w14:textId="3B4F441E">
            <w:pPr>
              <w:pStyle w:val="Normal"/>
              <w:bidi w:val="0"/>
              <w:spacing w:after="180"/>
              <w:ind w:left="0"/>
              <w:rPr>
                <w:rFonts w:ascii="Calibri" w:hAnsi="Calibri" w:eastAsia="Calibri" w:cs="Calibri"/>
                <w:b w:val="0"/>
                <w:bCs w:val="0"/>
                <w:i w:val="0"/>
                <w:iCs w:val="0"/>
                <w:caps w:val="0"/>
                <w:smallCaps w:val="0"/>
                <w:color w:val="000000" w:themeColor="text1" w:themeTint="FF" w:themeShade="FF"/>
                <w:sz w:val="24"/>
                <w:szCs w:val="24"/>
              </w:rPr>
            </w:pPr>
            <w:r w:rsidRPr="15559B27" w:rsidR="15559B27">
              <w:rPr>
                <w:rFonts w:ascii="Calibri" w:hAnsi="Calibri" w:eastAsia="Calibri" w:cs="Calibri"/>
                <w:b w:val="0"/>
                <w:bCs w:val="0"/>
                <w:i w:val="0"/>
                <w:iCs w:val="0"/>
                <w:caps w:val="0"/>
                <w:smallCaps w:val="0"/>
                <w:color w:val="000000" w:themeColor="text1" w:themeTint="FF" w:themeShade="FF"/>
                <w:sz w:val="24"/>
                <w:szCs w:val="24"/>
                <w:lang w:val="en-GB"/>
              </w:rPr>
              <w:t>Discussions with parents/carers</w:t>
            </w:r>
          </w:p>
          <w:p w:rsidR="15559B27" w:rsidP="15559B27" w:rsidRDefault="15559B27" w14:paraId="5C60C254" w14:textId="5CECF95E">
            <w:pPr>
              <w:pStyle w:val="Normal"/>
              <w:bidi w:val="0"/>
              <w:spacing w:after="180"/>
              <w:ind w:left="0"/>
              <w:rPr>
                <w:rFonts w:ascii="Calibri" w:hAnsi="Calibri" w:eastAsia="Calibri" w:cs="Calibri"/>
                <w:b w:val="0"/>
                <w:bCs w:val="0"/>
                <w:i w:val="0"/>
                <w:iCs w:val="0"/>
                <w:caps w:val="0"/>
                <w:smallCaps w:val="0"/>
                <w:color w:val="000000" w:themeColor="text1" w:themeTint="FF" w:themeShade="FF"/>
                <w:sz w:val="24"/>
                <w:szCs w:val="24"/>
              </w:rPr>
            </w:pPr>
            <w:r w:rsidRPr="15559B27" w:rsidR="15559B27">
              <w:rPr>
                <w:rFonts w:ascii="Calibri" w:hAnsi="Calibri" w:eastAsia="Calibri" w:cs="Calibri"/>
                <w:b w:val="0"/>
                <w:bCs w:val="0"/>
                <w:i w:val="0"/>
                <w:iCs w:val="0"/>
                <w:caps w:val="0"/>
                <w:smallCaps w:val="0"/>
                <w:color w:val="000000" w:themeColor="text1" w:themeTint="FF" w:themeShade="FF"/>
                <w:sz w:val="24"/>
                <w:szCs w:val="24"/>
                <w:lang w:val="en-GB"/>
              </w:rPr>
              <w:t>Pupil voice (where appropriate)</w:t>
            </w:r>
          </w:p>
          <w:p w:rsidR="15559B27" w:rsidP="15559B27" w:rsidRDefault="15559B27" w14:paraId="5256BB04" w14:textId="25F45A87">
            <w:pPr>
              <w:pStyle w:val="Normal"/>
              <w:bidi w:val="0"/>
              <w:spacing w:after="180"/>
              <w:ind w:left="0"/>
              <w:rPr>
                <w:rFonts w:ascii="Calibri" w:hAnsi="Calibri" w:eastAsia="Calibri" w:cs="Calibri"/>
                <w:b w:val="0"/>
                <w:bCs w:val="0"/>
                <w:i w:val="0"/>
                <w:iCs w:val="0"/>
                <w:caps w:val="0"/>
                <w:smallCaps w:val="0"/>
                <w:color w:val="000000" w:themeColor="text1" w:themeTint="FF" w:themeShade="FF"/>
                <w:sz w:val="24"/>
                <w:szCs w:val="24"/>
              </w:rPr>
            </w:pPr>
            <w:r w:rsidRPr="15559B27" w:rsidR="15559B27">
              <w:rPr>
                <w:rFonts w:ascii="Calibri" w:hAnsi="Calibri" w:eastAsia="Calibri" w:cs="Calibri"/>
                <w:b w:val="0"/>
                <w:bCs w:val="0"/>
                <w:i w:val="0"/>
                <w:iCs w:val="0"/>
                <w:caps w:val="0"/>
                <w:smallCaps w:val="0"/>
                <w:color w:val="000000" w:themeColor="text1" w:themeTint="FF" w:themeShade="FF"/>
                <w:sz w:val="24"/>
                <w:szCs w:val="24"/>
                <w:lang w:val="en-GB"/>
              </w:rPr>
              <w:t>Advice from external professionals (if involved)</w:t>
            </w:r>
          </w:p>
          <w:p w:rsidR="15559B27" w:rsidP="15559B27" w:rsidRDefault="15559B27" w14:paraId="7D10A51C" w14:textId="58F9BC10">
            <w:pPr>
              <w:bidi w:val="0"/>
              <w:spacing w:after="180"/>
              <w:rPr>
                <w:rFonts w:ascii="Calibri" w:hAnsi="Calibri" w:eastAsia="Calibri" w:cs="Calibri"/>
                <w:b w:val="0"/>
                <w:bCs w:val="0"/>
                <w:i w:val="0"/>
                <w:iCs w:val="0"/>
                <w:caps w:val="0"/>
                <w:smallCaps w:val="0"/>
                <w:color w:val="000000" w:themeColor="text1" w:themeTint="FF" w:themeShade="FF"/>
                <w:sz w:val="24"/>
                <w:szCs w:val="24"/>
              </w:rPr>
            </w:pPr>
            <w:r w:rsidRPr="15559B27" w:rsidR="15559B27">
              <w:rPr>
                <w:rFonts w:ascii="Calibri" w:hAnsi="Calibri" w:eastAsia="Calibri" w:cs="Calibri"/>
                <w:b w:val="0"/>
                <w:bCs w:val="0"/>
                <w:i w:val="0"/>
                <w:iCs w:val="0"/>
                <w:caps w:val="0"/>
                <w:smallCaps w:val="0"/>
                <w:color w:val="000000" w:themeColor="text1" w:themeTint="FF" w:themeShade="FF"/>
                <w:sz w:val="24"/>
                <w:szCs w:val="24"/>
                <w:lang w:val="en-GB"/>
              </w:rPr>
              <w:t>This stage builds a clear understanding of what support the child may need.</w:t>
            </w:r>
          </w:p>
        </w:tc>
        <w:tc>
          <w:tcPr>
            <w:tcW w:w="2254" w:type="dxa"/>
            <w:tcMar/>
          </w:tcPr>
          <w:p w:rsidR="15559B27" w:rsidP="15559B27" w:rsidRDefault="15559B27" w14:paraId="54225EAE" w14:textId="7B078691">
            <w:pPr>
              <w:bidi w:val="0"/>
              <w:spacing w:after="180"/>
              <w:rPr>
                <w:rFonts w:ascii="Calibri" w:hAnsi="Calibri" w:eastAsia="Calibri" w:cs="Calibri"/>
                <w:b w:val="0"/>
                <w:bCs w:val="0"/>
                <w:i w:val="0"/>
                <w:iCs w:val="0"/>
                <w:caps w:val="0"/>
                <w:smallCaps w:val="0"/>
                <w:color w:val="000000" w:themeColor="text1" w:themeTint="FF" w:themeShade="FF"/>
                <w:sz w:val="24"/>
                <w:szCs w:val="24"/>
              </w:rPr>
            </w:pPr>
            <w:r w:rsidRPr="15559B27" w:rsidR="15559B27">
              <w:rPr>
                <w:rFonts w:ascii="Calibri" w:hAnsi="Calibri" w:eastAsia="Calibri" w:cs="Calibri"/>
                <w:b w:val="0"/>
                <w:bCs w:val="0"/>
                <w:i w:val="0"/>
                <w:iCs w:val="0"/>
                <w:caps w:val="0"/>
                <w:smallCaps w:val="0"/>
                <w:color w:val="000000" w:themeColor="text1" w:themeTint="FF" w:themeShade="FF"/>
                <w:sz w:val="24"/>
                <w:szCs w:val="24"/>
                <w:lang w:val="en-GB"/>
              </w:rPr>
              <w:t>Based on the assessment, specific targets and outcomes are agreed.</w:t>
            </w:r>
          </w:p>
          <w:p w:rsidR="15559B27" w:rsidP="15559B27" w:rsidRDefault="15559B27" w14:paraId="651B931A" w14:textId="6516196E">
            <w:pPr>
              <w:bidi w:val="0"/>
              <w:spacing w:after="180"/>
              <w:rPr>
                <w:rFonts w:ascii="Calibri" w:hAnsi="Calibri" w:eastAsia="Calibri" w:cs="Calibri"/>
                <w:b w:val="0"/>
                <w:bCs w:val="0"/>
                <w:i w:val="0"/>
                <w:iCs w:val="0"/>
                <w:caps w:val="0"/>
                <w:smallCaps w:val="0"/>
                <w:color w:val="000000" w:themeColor="text1" w:themeTint="FF" w:themeShade="FF"/>
                <w:sz w:val="24"/>
                <w:szCs w:val="24"/>
              </w:rPr>
            </w:pPr>
            <w:r w:rsidRPr="15559B27" w:rsidR="15559B27">
              <w:rPr>
                <w:rFonts w:ascii="Calibri" w:hAnsi="Calibri" w:eastAsia="Calibri" w:cs="Calibri"/>
                <w:b w:val="0"/>
                <w:bCs w:val="0"/>
                <w:i w:val="0"/>
                <w:iCs w:val="0"/>
                <w:caps w:val="0"/>
                <w:smallCaps w:val="0"/>
                <w:color w:val="000000" w:themeColor="text1" w:themeTint="FF" w:themeShade="FF"/>
                <w:sz w:val="24"/>
                <w:szCs w:val="24"/>
                <w:lang w:val="en-GB"/>
              </w:rPr>
              <w:t>A support plan is created outlining:</w:t>
            </w:r>
          </w:p>
          <w:p w:rsidR="15559B27" w:rsidP="15559B27" w:rsidRDefault="15559B27" w14:paraId="25B922A9" w14:textId="5F15165C">
            <w:pPr>
              <w:pStyle w:val="Normal"/>
              <w:bidi w:val="0"/>
              <w:spacing w:after="180"/>
              <w:ind w:left="0"/>
              <w:rPr>
                <w:rFonts w:ascii="Calibri" w:hAnsi="Calibri" w:eastAsia="Calibri" w:cs="Calibri"/>
                <w:b w:val="0"/>
                <w:bCs w:val="0"/>
                <w:i w:val="0"/>
                <w:iCs w:val="0"/>
                <w:caps w:val="0"/>
                <w:smallCaps w:val="0"/>
                <w:color w:val="000000" w:themeColor="text1" w:themeTint="FF" w:themeShade="FF"/>
                <w:sz w:val="24"/>
                <w:szCs w:val="24"/>
              </w:rPr>
            </w:pPr>
            <w:r w:rsidRPr="15559B27" w:rsidR="15559B27">
              <w:rPr>
                <w:rFonts w:ascii="Calibri" w:hAnsi="Calibri" w:eastAsia="Calibri" w:cs="Calibri"/>
                <w:b w:val="0"/>
                <w:bCs w:val="0"/>
                <w:i w:val="0"/>
                <w:iCs w:val="0"/>
                <w:caps w:val="0"/>
                <w:smallCaps w:val="0"/>
                <w:color w:val="000000" w:themeColor="text1" w:themeTint="FF" w:themeShade="FF"/>
                <w:sz w:val="24"/>
                <w:szCs w:val="24"/>
                <w:lang w:val="en-GB"/>
              </w:rPr>
              <w:t>The child’s individual targets</w:t>
            </w:r>
          </w:p>
          <w:p w:rsidR="15559B27" w:rsidP="15559B27" w:rsidRDefault="15559B27" w14:paraId="6A8A2991" w14:textId="1009A458">
            <w:pPr>
              <w:pStyle w:val="Normal"/>
              <w:bidi w:val="0"/>
              <w:spacing w:after="180"/>
              <w:ind w:left="0"/>
              <w:rPr>
                <w:rFonts w:ascii="Calibri" w:hAnsi="Calibri" w:eastAsia="Calibri" w:cs="Calibri"/>
                <w:b w:val="0"/>
                <w:bCs w:val="0"/>
                <w:i w:val="0"/>
                <w:iCs w:val="0"/>
                <w:caps w:val="0"/>
                <w:smallCaps w:val="0"/>
                <w:color w:val="000000" w:themeColor="text1" w:themeTint="FF" w:themeShade="FF"/>
                <w:sz w:val="24"/>
                <w:szCs w:val="24"/>
              </w:rPr>
            </w:pPr>
            <w:r w:rsidRPr="15559B27" w:rsidR="15559B27">
              <w:rPr>
                <w:rFonts w:ascii="Calibri" w:hAnsi="Calibri" w:eastAsia="Calibri" w:cs="Calibri"/>
                <w:b w:val="0"/>
                <w:bCs w:val="0"/>
                <w:i w:val="0"/>
                <w:iCs w:val="0"/>
                <w:caps w:val="0"/>
                <w:smallCaps w:val="0"/>
                <w:color w:val="000000" w:themeColor="text1" w:themeTint="FF" w:themeShade="FF"/>
                <w:sz w:val="24"/>
                <w:szCs w:val="24"/>
                <w:lang w:val="en-GB"/>
              </w:rPr>
              <w:t>Strategies, interventions, or adaptations</w:t>
            </w:r>
          </w:p>
          <w:p w:rsidR="15559B27" w:rsidP="15559B27" w:rsidRDefault="15559B27" w14:paraId="6EB5B9F0" w14:textId="6D6FFB6C">
            <w:pPr>
              <w:pStyle w:val="Normal"/>
              <w:bidi w:val="0"/>
              <w:spacing w:after="180"/>
              <w:ind w:left="0"/>
              <w:rPr>
                <w:rFonts w:ascii="Calibri" w:hAnsi="Calibri" w:eastAsia="Calibri" w:cs="Calibri"/>
                <w:b w:val="0"/>
                <w:bCs w:val="0"/>
                <w:i w:val="0"/>
                <w:iCs w:val="0"/>
                <w:caps w:val="0"/>
                <w:smallCaps w:val="0"/>
                <w:color w:val="000000" w:themeColor="text1" w:themeTint="FF" w:themeShade="FF"/>
                <w:sz w:val="24"/>
                <w:szCs w:val="24"/>
              </w:rPr>
            </w:pPr>
            <w:r w:rsidRPr="15559B27" w:rsidR="15559B27">
              <w:rPr>
                <w:rFonts w:ascii="Calibri" w:hAnsi="Calibri" w:eastAsia="Calibri" w:cs="Calibri"/>
                <w:b w:val="0"/>
                <w:bCs w:val="0"/>
                <w:i w:val="0"/>
                <w:iCs w:val="0"/>
                <w:caps w:val="0"/>
                <w:smallCaps w:val="0"/>
                <w:color w:val="000000" w:themeColor="text1" w:themeTint="FF" w:themeShade="FF"/>
                <w:sz w:val="24"/>
                <w:szCs w:val="24"/>
                <w:lang w:val="en-GB"/>
              </w:rPr>
              <w:t>Who will provide the support</w:t>
            </w:r>
          </w:p>
          <w:p w:rsidR="15559B27" w:rsidP="15559B27" w:rsidRDefault="15559B27" w14:paraId="756C7195" w14:textId="7057032C">
            <w:pPr>
              <w:pStyle w:val="Normal"/>
              <w:bidi w:val="0"/>
              <w:spacing w:after="180"/>
              <w:ind w:left="0"/>
              <w:rPr>
                <w:rFonts w:ascii="Calibri" w:hAnsi="Calibri" w:eastAsia="Calibri" w:cs="Calibri"/>
                <w:b w:val="0"/>
                <w:bCs w:val="0"/>
                <w:i w:val="0"/>
                <w:iCs w:val="0"/>
                <w:caps w:val="0"/>
                <w:smallCaps w:val="0"/>
                <w:color w:val="000000" w:themeColor="text1" w:themeTint="FF" w:themeShade="FF"/>
                <w:sz w:val="24"/>
                <w:szCs w:val="24"/>
              </w:rPr>
            </w:pPr>
            <w:r w:rsidRPr="15559B27" w:rsidR="15559B27">
              <w:rPr>
                <w:rFonts w:ascii="Calibri" w:hAnsi="Calibri" w:eastAsia="Calibri" w:cs="Calibri"/>
                <w:b w:val="0"/>
                <w:bCs w:val="0"/>
                <w:i w:val="0"/>
                <w:iCs w:val="0"/>
                <w:caps w:val="0"/>
                <w:smallCaps w:val="0"/>
                <w:color w:val="000000" w:themeColor="text1" w:themeTint="FF" w:themeShade="FF"/>
                <w:sz w:val="24"/>
                <w:szCs w:val="24"/>
                <w:lang w:val="en-GB"/>
              </w:rPr>
              <w:t>How progress will be measured</w:t>
            </w:r>
          </w:p>
          <w:p w:rsidR="15559B27" w:rsidP="15559B27" w:rsidRDefault="15559B27" w14:paraId="2EE24F27" w14:textId="2A0DC220">
            <w:pPr>
              <w:bidi w:val="0"/>
              <w:spacing w:after="180"/>
              <w:rPr>
                <w:rFonts w:ascii="Calibri" w:hAnsi="Calibri" w:eastAsia="Calibri" w:cs="Calibri"/>
                <w:b w:val="0"/>
                <w:bCs w:val="0"/>
                <w:i w:val="0"/>
                <w:iCs w:val="0"/>
                <w:caps w:val="0"/>
                <w:smallCaps w:val="0"/>
                <w:color w:val="000000" w:themeColor="text1" w:themeTint="FF" w:themeShade="FF"/>
                <w:sz w:val="24"/>
                <w:szCs w:val="24"/>
              </w:rPr>
            </w:pPr>
            <w:r w:rsidRPr="15559B27" w:rsidR="15559B27">
              <w:rPr>
                <w:rFonts w:ascii="Calibri" w:hAnsi="Calibri" w:eastAsia="Calibri" w:cs="Calibri"/>
                <w:b w:val="0"/>
                <w:bCs w:val="0"/>
                <w:i w:val="0"/>
                <w:iCs w:val="0"/>
                <w:caps w:val="0"/>
                <w:smallCaps w:val="0"/>
                <w:color w:val="000000" w:themeColor="text1" w:themeTint="FF" w:themeShade="FF"/>
                <w:sz w:val="24"/>
                <w:szCs w:val="24"/>
                <w:lang w:val="en-GB"/>
              </w:rPr>
              <w:t>Parents and carers are involved in this stage, so everyone understands the plan and how they can support at home</w:t>
            </w:r>
          </w:p>
        </w:tc>
        <w:tc>
          <w:tcPr>
            <w:tcW w:w="2254" w:type="dxa"/>
            <w:tcMar/>
          </w:tcPr>
          <w:p w:rsidR="15559B27" w:rsidP="15559B27" w:rsidRDefault="15559B27" w14:paraId="2A78298D" w14:textId="27A91782">
            <w:pPr>
              <w:bidi w:val="0"/>
              <w:spacing w:after="180"/>
              <w:rPr>
                <w:rFonts w:ascii="Calibri" w:hAnsi="Calibri" w:eastAsia="Calibri" w:cs="Calibri"/>
                <w:b w:val="0"/>
                <w:bCs w:val="0"/>
                <w:i w:val="0"/>
                <w:iCs w:val="0"/>
                <w:caps w:val="0"/>
                <w:smallCaps w:val="0"/>
                <w:color w:val="000000" w:themeColor="text1" w:themeTint="FF" w:themeShade="FF"/>
                <w:sz w:val="24"/>
                <w:szCs w:val="24"/>
              </w:rPr>
            </w:pPr>
            <w:r w:rsidRPr="15559B27" w:rsidR="15559B27">
              <w:rPr>
                <w:rFonts w:ascii="Calibri" w:hAnsi="Calibri" w:eastAsia="Calibri" w:cs="Calibri"/>
                <w:b w:val="0"/>
                <w:bCs w:val="0"/>
                <w:i w:val="0"/>
                <w:iCs w:val="0"/>
                <w:caps w:val="0"/>
                <w:smallCaps w:val="0"/>
                <w:color w:val="000000" w:themeColor="text1" w:themeTint="FF" w:themeShade="FF"/>
                <w:sz w:val="24"/>
                <w:szCs w:val="24"/>
                <w:lang w:val="en-GB"/>
              </w:rPr>
              <w:t>The planned support is put into action.</w:t>
            </w:r>
          </w:p>
          <w:p w:rsidR="15559B27" w:rsidP="15559B27" w:rsidRDefault="15559B27" w14:paraId="75ED2AE5" w14:textId="0C7608CA">
            <w:pPr>
              <w:bidi w:val="0"/>
              <w:spacing w:after="180"/>
              <w:rPr>
                <w:rFonts w:ascii="Calibri" w:hAnsi="Calibri" w:eastAsia="Calibri" w:cs="Calibri"/>
                <w:b w:val="0"/>
                <w:bCs w:val="0"/>
                <w:i w:val="0"/>
                <w:iCs w:val="0"/>
                <w:caps w:val="0"/>
                <w:smallCaps w:val="0"/>
                <w:color w:val="000000" w:themeColor="text1" w:themeTint="FF" w:themeShade="FF"/>
                <w:sz w:val="24"/>
                <w:szCs w:val="24"/>
              </w:rPr>
            </w:pPr>
            <w:r w:rsidRPr="15559B27" w:rsidR="15559B27">
              <w:rPr>
                <w:rFonts w:ascii="Calibri" w:hAnsi="Calibri" w:eastAsia="Calibri" w:cs="Calibri"/>
                <w:b w:val="0"/>
                <w:bCs w:val="0"/>
                <w:i w:val="0"/>
                <w:iCs w:val="0"/>
                <w:caps w:val="0"/>
                <w:smallCaps w:val="0"/>
                <w:color w:val="000000" w:themeColor="text1" w:themeTint="FF" w:themeShade="FF"/>
                <w:sz w:val="24"/>
                <w:szCs w:val="24"/>
                <w:lang w:val="en-GB"/>
              </w:rPr>
              <w:t>This may include:</w:t>
            </w:r>
          </w:p>
          <w:p w:rsidR="15559B27" w:rsidP="15559B27" w:rsidRDefault="15559B27" w14:paraId="38B579BF" w14:textId="6777A85C">
            <w:pPr>
              <w:pStyle w:val="Normal"/>
              <w:bidi w:val="0"/>
              <w:spacing w:after="180"/>
              <w:ind w:left="0"/>
              <w:rPr>
                <w:rFonts w:ascii="Calibri" w:hAnsi="Calibri" w:eastAsia="Calibri" w:cs="Calibri"/>
                <w:b w:val="0"/>
                <w:bCs w:val="0"/>
                <w:i w:val="0"/>
                <w:iCs w:val="0"/>
                <w:caps w:val="0"/>
                <w:smallCaps w:val="0"/>
                <w:color w:val="000000" w:themeColor="text1" w:themeTint="FF" w:themeShade="FF"/>
                <w:sz w:val="24"/>
                <w:szCs w:val="24"/>
              </w:rPr>
            </w:pPr>
            <w:r w:rsidRPr="15559B27" w:rsidR="15559B27">
              <w:rPr>
                <w:rFonts w:ascii="Calibri" w:hAnsi="Calibri" w:eastAsia="Calibri" w:cs="Calibri"/>
                <w:b w:val="0"/>
                <w:bCs w:val="0"/>
                <w:i w:val="0"/>
                <w:iCs w:val="0"/>
                <w:caps w:val="0"/>
                <w:smallCaps w:val="0"/>
                <w:color w:val="000000" w:themeColor="text1" w:themeTint="FF" w:themeShade="FF"/>
                <w:sz w:val="24"/>
                <w:szCs w:val="24"/>
                <w:lang w:val="en-GB"/>
              </w:rPr>
              <w:t>Quality First Teaching with adjustments</w:t>
            </w:r>
          </w:p>
          <w:p w:rsidR="15559B27" w:rsidP="15559B27" w:rsidRDefault="15559B27" w14:paraId="44CB637E" w14:textId="5FB38D61">
            <w:pPr>
              <w:pStyle w:val="Normal"/>
              <w:bidi w:val="0"/>
              <w:spacing w:after="180"/>
              <w:ind w:left="0"/>
              <w:rPr>
                <w:rFonts w:ascii="Calibri" w:hAnsi="Calibri" w:eastAsia="Calibri" w:cs="Calibri"/>
                <w:b w:val="0"/>
                <w:bCs w:val="0"/>
                <w:i w:val="0"/>
                <w:iCs w:val="0"/>
                <w:caps w:val="0"/>
                <w:smallCaps w:val="0"/>
                <w:color w:val="000000" w:themeColor="text1" w:themeTint="FF" w:themeShade="FF"/>
                <w:sz w:val="24"/>
                <w:szCs w:val="24"/>
              </w:rPr>
            </w:pPr>
            <w:r w:rsidRPr="15559B27" w:rsidR="15559B27">
              <w:rPr>
                <w:rFonts w:ascii="Calibri" w:hAnsi="Calibri" w:eastAsia="Calibri" w:cs="Calibri"/>
                <w:b w:val="0"/>
                <w:bCs w:val="0"/>
                <w:i w:val="0"/>
                <w:iCs w:val="0"/>
                <w:caps w:val="0"/>
                <w:smallCaps w:val="0"/>
                <w:color w:val="000000" w:themeColor="text1" w:themeTint="FF" w:themeShade="FF"/>
                <w:sz w:val="24"/>
                <w:szCs w:val="24"/>
                <w:lang w:val="en-GB"/>
              </w:rPr>
              <w:t>Small group or individual interventions</w:t>
            </w:r>
          </w:p>
          <w:p w:rsidR="15559B27" w:rsidP="15559B27" w:rsidRDefault="15559B27" w14:paraId="55DCA731" w14:textId="30D873D1">
            <w:pPr>
              <w:pStyle w:val="Normal"/>
              <w:bidi w:val="0"/>
              <w:spacing w:after="180"/>
              <w:ind w:left="0"/>
              <w:rPr>
                <w:rFonts w:ascii="Calibri" w:hAnsi="Calibri" w:eastAsia="Calibri" w:cs="Calibri"/>
                <w:b w:val="0"/>
                <w:bCs w:val="0"/>
                <w:i w:val="0"/>
                <w:iCs w:val="0"/>
                <w:caps w:val="0"/>
                <w:smallCaps w:val="0"/>
                <w:color w:val="000000" w:themeColor="text1" w:themeTint="FF" w:themeShade="FF"/>
                <w:sz w:val="24"/>
                <w:szCs w:val="24"/>
              </w:rPr>
            </w:pPr>
            <w:r w:rsidRPr="15559B27" w:rsidR="15559B27">
              <w:rPr>
                <w:rFonts w:ascii="Calibri" w:hAnsi="Calibri" w:eastAsia="Calibri" w:cs="Calibri"/>
                <w:b w:val="0"/>
                <w:bCs w:val="0"/>
                <w:i w:val="0"/>
                <w:iCs w:val="0"/>
                <w:caps w:val="0"/>
                <w:smallCaps w:val="0"/>
                <w:color w:val="000000" w:themeColor="text1" w:themeTint="FF" w:themeShade="FF"/>
                <w:sz w:val="24"/>
                <w:szCs w:val="24"/>
                <w:lang w:val="en-GB"/>
              </w:rPr>
              <w:t>Specialist support</w:t>
            </w:r>
          </w:p>
          <w:p w:rsidR="15559B27" w:rsidP="15559B27" w:rsidRDefault="15559B27" w14:paraId="632E7E4A" w14:textId="028B47ED">
            <w:pPr>
              <w:bidi w:val="0"/>
              <w:spacing w:after="180"/>
              <w:rPr>
                <w:rFonts w:ascii="Calibri" w:hAnsi="Calibri" w:eastAsia="Calibri" w:cs="Calibri"/>
                <w:b w:val="0"/>
                <w:bCs w:val="0"/>
                <w:i w:val="0"/>
                <w:iCs w:val="0"/>
                <w:caps w:val="0"/>
                <w:smallCaps w:val="0"/>
                <w:color w:val="000000" w:themeColor="text1" w:themeTint="FF" w:themeShade="FF"/>
                <w:sz w:val="24"/>
                <w:szCs w:val="24"/>
              </w:rPr>
            </w:pPr>
            <w:r w:rsidRPr="15559B27" w:rsidR="15559B27">
              <w:rPr>
                <w:rFonts w:ascii="Calibri" w:hAnsi="Calibri" w:eastAsia="Calibri" w:cs="Calibri"/>
                <w:b w:val="0"/>
                <w:bCs w:val="0"/>
                <w:i w:val="0"/>
                <w:iCs w:val="0"/>
                <w:caps w:val="0"/>
                <w:smallCaps w:val="0"/>
                <w:color w:val="000000" w:themeColor="text1" w:themeTint="FF" w:themeShade="FF"/>
                <w:sz w:val="24"/>
                <w:szCs w:val="24"/>
                <w:lang w:val="en-GB"/>
              </w:rPr>
              <w:t>The class teacher remains responsible for the child’s progress, even when additional support is provided.</w:t>
            </w:r>
          </w:p>
          <w:p w:rsidR="15559B27" w:rsidP="15559B27" w:rsidRDefault="15559B27" w14:paraId="7D831405" w14:textId="3EB19240">
            <w:pPr>
              <w:bidi w:val="0"/>
              <w:spacing w:after="180"/>
              <w:rPr>
                <w:rFonts w:ascii="Calibri" w:hAnsi="Calibri" w:eastAsia="Calibri" w:cs="Calibri"/>
                <w:b w:val="0"/>
                <w:bCs w:val="0"/>
                <w:i w:val="0"/>
                <w:iCs w:val="0"/>
                <w:caps w:val="0"/>
                <w:smallCaps w:val="0"/>
                <w:color w:val="000000" w:themeColor="text1" w:themeTint="FF" w:themeShade="FF"/>
                <w:sz w:val="24"/>
                <w:szCs w:val="24"/>
              </w:rPr>
            </w:pPr>
          </w:p>
        </w:tc>
        <w:tc>
          <w:tcPr>
            <w:tcW w:w="2254" w:type="dxa"/>
            <w:tcMar/>
          </w:tcPr>
          <w:p w:rsidR="15559B27" w:rsidP="15559B27" w:rsidRDefault="15559B27" w14:paraId="314B459D" w14:textId="03D45102">
            <w:pPr>
              <w:bidi w:val="0"/>
              <w:spacing w:after="180"/>
              <w:rPr>
                <w:rFonts w:ascii="Calibri" w:hAnsi="Calibri" w:eastAsia="Calibri" w:cs="Calibri"/>
                <w:b w:val="0"/>
                <w:bCs w:val="0"/>
                <w:i w:val="0"/>
                <w:iCs w:val="0"/>
                <w:caps w:val="0"/>
                <w:smallCaps w:val="0"/>
                <w:color w:val="000000" w:themeColor="text1" w:themeTint="FF" w:themeShade="FF"/>
                <w:sz w:val="24"/>
                <w:szCs w:val="24"/>
              </w:rPr>
            </w:pPr>
            <w:r w:rsidRPr="15559B27" w:rsidR="15559B27">
              <w:rPr>
                <w:rFonts w:ascii="Calibri" w:hAnsi="Calibri" w:eastAsia="Calibri" w:cs="Calibri"/>
                <w:b w:val="0"/>
                <w:bCs w:val="0"/>
                <w:i w:val="0"/>
                <w:iCs w:val="0"/>
                <w:caps w:val="0"/>
                <w:smallCaps w:val="0"/>
                <w:color w:val="000000" w:themeColor="text1" w:themeTint="FF" w:themeShade="FF"/>
                <w:sz w:val="24"/>
                <w:szCs w:val="24"/>
                <w:lang w:val="en-GB"/>
              </w:rPr>
              <w:t>Progress towards targets is reviewed regularly.</w:t>
            </w:r>
          </w:p>
          <w:p w:rsidR="15559B27" w:rsidP="15559B27" w:rsidRDefault="15559B27" w14:paraId="3948BE21" w14:textId="393ECBA3">
            <w:pPr>
              <w:pStyle w:val="Normal"/>
              <w:bidi w:val="0"/>
              <w:spacing w:after="180"/>
              <w:ind w:left="0"/>
              <w:rPr>
                <w:rFonts w:ascii="Calibri" w:hAnsi="Calibri" w:eastAsia="Calibri" w:cs="Calibri"/>
                <w:b w:val="0"/>
                <w:bCs w:val="0"/>
                <w:i w:val="0"/>
                <w:iCs w:val="0"/>
                <w:caps w:val="0"/>
                <w:smallCaps w:val="0"/>
                <w:color w:val="000000" w:themeColor="text1" w:themeTint="FF" w:themeShade="FF"/>
                <w:sz w:val="24"/>
                <w:szCs w:val="24"/>
              </w:rPr>
            </w:pPr>
            <w:r w:rsidRPr="15559B27" w:rsidR="15559B27">
              <w:rPr>
                <w:rFonts w:ascii="Calibri" w:hAnsi="Calibri" w:eastAsia="Calibri" w:cs="Calibri"/>
                <w:b w:val="0"/>
                <w:bCs w:val="0"/>
                <w:i w:val="0"/>
                <w:iCs w:val="0"/>
                <w:caps w:val="0"/>
                <w:smallCaps w:val="0"/>
                <w:color w:val="000000" w:themeColor="text1" w:themeTint="FF" w:themeShade="FF"/>
                <w:sz w:val="24"/>
                <w:szCs w:val="24"/>
                <w:lang w:val="en-GB"/>
              </w:rPr>
              <w:t>The review considers:</w:t>
            </w:r>
          </w:p>
          <w:p w:rsidR="15559B27" w:rsidP="15559B27" w:rsidRDefault="15559B27" w14:paraId="3135E3D3" w14:textId="50B2CC4E">
            <w:pPr>
              <w:pStyle w:val="Normal"/>
              <w:bidi w:val="0"/>
              <w:spacing w:after="180"/>
              <w:ind w:left="0"/>
              <w:rPr>
                <w:rFonts w:ascii="Calibri" w:hAnsi="Calibri" w:eastAsia="Calibri" w:cs="Calibri"/>
                <w:b w:val="0"/>
                <w:bCs w:val="0"/>
                <w:i w:val="0"/>
                <w:iCs w:val="0"/>
                <w:caps w:val="0"/>
                <w:smallCaps w:val="0"/>
                <w:color w:val="000000" w:themeColor="text1" w:themeTint="FF" w:themeShade="FF"/>
                <w:sz w:val="24"/>
                <w:szCs w:val="24"/>
              </w:rPr>
            </w:pPr>
            <w:r w:rsidRPr="15559B27" w:rsidR="15559B27">
              <w:rPr>
                <w:rFonts w:ascii="Calibri" w:hAnsi="Calibri" w:eastAsia="Calibri" w:cs="Calibri"/>
                <w:b w:val="0"/>
                <w:bCs w:val="0"/>
                <w:i w:val="0"/>
                <w:iCs w:val="0"/>
                <w:caps w:val="0"/>
                <w:smallCaps w:val="0"/>
                <w:color w:val="000000" w:themeColor="text1" w:themeTint="FF" w:themeShade="FF"/>
                <w:sz w:val="24"/>
                <w:szCs w:val="24"/>
                <w:lang w:val="en-GB"/>
              </w:rPr>
              <w:t>What progress has been made</w:t>
            </w:r>
          </w:p>
          <w:p w:rsidR="15559B27" w:rsidP="15559B27" w:rsidRDefault="15559B27" w14:paraId="0C2A285B" w14:textId="6B66904D">
            <w:pPr>
              <w:pStyle w:val="Normal"/>
              <w:bidi w:val="0"/>
              <w:spacing w:after="180"/>
              <w:ind w:left="0"/>
              <w:rPr>
                <w:rFonts w:ascii="Calibri" w:hAnsi="Calibri" w:eastAsia="Calibri" w:cs="Calibri"/>
                <w:b w:val="0"/>
                <w:bCs w:val="0"/>
                <w:i w:val="0"/>
                <w:iCs w:val="0"/>
                <w:caps w:val="0"/>
                <w:smallCaps w:val="0"/>
                <w:color w:val="000000" w:themeColor="text1" w:themeTint="FF" w:themeShade="FF"/>
                <w:sz w:val="24"/>
                <w:szCs w:val="24"/>
              </w:rPr>
            </w:pPr>
            <w:r w:rsidRPr="15559B27" w:rsidR="15559B27">
              <w:rPr>
                <w:rFonts w:ascii="Calibri" w:hAnsi="Calibri" w:eastAsia="Calibri" w:cs="Calibri"/>
                <w:b w:val="0"/>
                <w:bCs w:val="0"/>
                <w:i w:val="0"/>
                <w:iCs w:val="0"/>
                <w:caps w:val="0"/>
                <w:smallCaps w:val="0"/>
                <w:color w:val="000000" w:themeColor="text1" w:themeTint="FF" w:themeShade="FF"/>
                <w:sz w:val="24"/>
                <w:szCs w:val="24"/>
                <w:lang w:val="en-GB"/>
              </w:rPr>
              <w:t>What has been successful</w:t>
            </w:r>
          </w:p>
          <w:p w:rsidR="15559B27" w:rsidP="15559B27" w:rsidRDefault="15559B27" w14:paraId="331AE4EB" w14:textId="1E476935">
            <w:pPr>
              <w:pStyle w:val="Normal"/>
              <w:bidi w:val="0"/>
              <w:spacing w:after="180"/>
              <w:ind w:left="0"/>
              <w:rPr>
                <w:rFonts w:ascii="Calibri" w:hAnsi="Calibri" w:eastAsia="Calibri" w:cs="Calibri"/>
                <w:b w:val="0"/>
                <w:bCs w:val="0"/>
                <w:i w:val="0"/>
                <w:iCs w:val="0"/>
                <w:caps w:val="0"/>
                <w:smallCaps w:val="0"/>
                <w:color w:val="000000" w:themeColor="text1" w:themeTint="FF" w:themeShade="FF"/>
                <w:sz w:val="24"/>
                <w:szCs w:val="24"/>
              </w:rPr>
            </w:pPr>
            <w:r w:rsidRPr="15559B27" w:rsidR="15559B27">
              <w:rPr>
                <w:rFonts w:ascii="Calibri" w:hAnsi="Calibri" w:eastAsia="Calibri" w:cs="Calibri"/>
                <w:b w:val="0"/>
                <w:bCs w:val="0"/>
                <w:i w:val="0"/>
                <w:iCs w:val="0"/>
                <w:caps w:val="0"/>
                <w:smallCaps w:val="0"/>
                <w:color w:val="000000" w:themeColor="text1" w:themeTint="FF" w:themeShade="FF"/>
                <w:sz w:val="24"/>
                <w:szCs w:val="24"/>
                <w:lang w:val="en-GB"/>
              </w:rPr>
              <w:t>What may need to change</w:t>
            </w:r>
          </w:p>
          <w:p w:rsidR="15559B27" w:rsidP="15559B27" w:rsidRDefault="15559B27" w14:paraId="632581EB" w14:textId="4BA0E932">
            <w:pPr>
              <w:bidi w:val="0"/>
              <w:spacing w:after="180"/>
              <w:rPr>
                <w:rFonts w:ascii="Calibri" w:hAnsi="Calibri" w:eastAsia="Calibri" w:cs="Calibri"/>
                <w:b w:val="0"/>
                <w:bCs w:val="0"/>
                <w:i w:val="0"/>
                <w:iCs w:val="0"/>
                <w:caps w:val="0"/>
                <w:smallCaps w:val="0"/>
                <w:color w:val="000000" w:themeColor="text1" w:themeTint="FF" w:themeShade="FF"/>
                <w:sz w:val="24"/>
                <w:szCs w:val="24"/>
              </w:rPr>
            </w:pPr>
            <w:r w:rsidRPr="15559B27" w:rsidR="15559B27">
              <w:rPr>
                <w:rFonts w:ascii="Calibri" w:hAnsi="Calibri" w:eastAsia="Calibri" w:cs="Calibri"/>
                <w:b w:val="0"/>
                <w:bCs w:val="0"/>
                <w:i w:val="0"/>
                <w:iCs w:val="0"/>
                <w:caps w:val="0"/>
                <w:smallCaps w:val="0"/>
                <w:color w:val="000000" w:themeColor="text1" w:themeTint="FF" w:themeShade="FF"/>
                <w:sz w:val="24"/>
                <w:szCs w:val="24"/>
                <w:lang w:val="en-GB"/>
              </w:rPr>
              <w:t>Next steps are agreed, and the cycle begins again.</w:t>
            </w:r>
          </w:p>
          <w:p w:rsidR="15559B27" w:rsidP="15559B27" w:rsidRDefault="15559B27" w14:paraId="75B6FA64" w14:textId="6F816FD6">
            <w:pPr>
              <w:bidi w:val="0"/>
              <w:spacing w:after="180"/>
              <w:rPr>
                <w:rFonts w:ascii="Calibri" w:hAnsi="Calibri" w:eastAsia="Calibri" w:cs="Calibri"/>
                <w:b w:val="0"/>
                <w:bCs w:val="0"/>
                <w:i w:val="0"/>
                <w:iCs w:val="0"/>
                <w:caps w:val="0"/>
                <w:smallCaps w:val="0"/>
                <w:color w:val="000000" w:themeColor="text1" w:themeTint="FF" w:themeShade="FF"/>
                <w:sz w:val="24"/>
                <w:szCs w:val="24"/>
              </w:rPr>
            </w:pPr>
          </w:p>
        </w:tc>
      </w:tr>
    </w:tbl>
    <w:p w:rsidR="15559B27" w:rsidP="15559B27" w:rsidRDefault="15559B27" w14:paraId="504D47B9" w14:textId="48D4513B">
      <w:pPr>
        <w:pStyle w:val="Normal"/>
        <w:suppressLineNumbers w:val="0"/>
        <w:bidi w:val="0"/>
        <w:spacing w:before="0" w:beforeAutospacing="off" w:after="160" w:afterAutospacing="off" w:line="278" w:lineRule="auto"/>
        <w:ind w:left="0" w:right="0" w:hanging="0"/>
        <w:jc w:val="left"/>
        <w:rPr>
          <w:rFonts w:ascii="Calibri" w:hAnsi="Calibri" w:eastAsia="Calibri" w:cs="Calibri"/>
          <w:noProof w:val="0"/>
          <w:sz w:val="24"/>
          <w:szCs w:val="24"/>
          <w:lang w:val="en-GB"/>
        </w:rPr>
      </w:pPr>
    </w:p>
    <w:p w:rsidR="15559B27" w:rsidP="15559B27" w:rsidRDefault="15559B27" w14:paraId="2899E313" w14:textId="6E78BAE8">
      <w:pPr>
        <w:pStyle w:val="Normal"/>
        <w:suppressLineNumbers w:val="0"/>
        <w:bidi w:val="0"/>
        <w:spacing w:before="0" w:beforeAutospacing="off" w:after="160" w:afterAutospacing="off" w:line="278" w:lineRule="auto"/>
        <w:ind w:left="0" w:right="0" w:hanging="0"/>
        <w:jc w:val="left"/>
        <w:rPr>
          <w:rFonts w:ascii="Calibri" w:hAnsi="Calibri" w:eastAsia="Calibri" w:cs="Calibri"/>
          <w:noProof w:val="0"/>
          <w:sz w:val="24"/>
          <w:szCs w:val="24"/>
          <w:lang w:val="en-GB"/>
        </w:rPr>
      </w:pPr>
    </w:p>
    <w:p w:rsidR="15559B27" w:rsidP="15559B27" w:rsidRDefault="15559B27" w14:paraId="573057EF" w14:textId="2355B87F">
      <w:pPr>
        <w:pStyle w:val="Normal"/>
        <w:suppressLineNumbers w:val="0"/>
        <w:bidi w:val="0"/>
        <w:spacing w:before="0" w:beforeAutospacing="off" w:after="160" w:afterAutospacing="off" w:line="278" w:lineRule="auto"/>
        <w:ind w:left="0" w:right="0" w:hanging="0"/>
        <w:jc w:val="left"/>
        <w:rPr>
          <w:rFonts w:ascii="Calibri" w:hAnsi="Calibri" w:eastAsia="Calibri" w:cs="Calibri"/>
          <w:noProof w:val="0"/>
          <w:sz w:val="24"/>
          <w:szCs w:val="24"/>
          <w:lang w:val="en-GB"/>
        </w:rPr>
      </w:pPr>
    </w:p>
    <w:p w:rsidR="51226817" w:rsidP="15559B27" w:rsidRDefault="51226817" w14:paraId="43C250F6" w14:textId="20323AFA">
      <w:pPr>
        <w:pStyle w:val="ListParagraph"/>
        <w:numPr>
          <w:ilvl w:val="0"/>
          <w:numId w:val="35"/>
        </w:numPr>
        <w:suppressLineNumbers w:val="0"/>
        <w:bidi w:val="0"/>
        <w:spacing w:before="0" w:beforeAutospacing="off" w:after="160" w:afterAutospacing="off" w:line="278" w:lineRule="auto"/>
        <w:ind w:right="0"/>
        <w:jc w:val="left"/>
        <w:rPr>
          <w:rFonts w:ascii="Calibri" w:hAnsi="Calibri" w:eastAsia="Calibri" w:cs="Calibri"/>
          <w:b w:val="1"/>
          <w:bCs w:val="1"/>
          <w:i w:val="0"/>
          <w:iCs w:val="0"/>
          <w:caps w:val="0"/>
          <w:smallCaps w:val="0"/>
          <w:noProof w:val="0"/>
          <w:color w:val="000000" w:themeColor="text1" w:themeTint="FF" w:themeShade="FF"/>
          <w:sz w:val="24"/>
          <w:szCs w:val="24"/>
          <w:u w:val="single"/>
          <w:lang w:val="en-US"/>
        </w:rPr>
      </w:pPr>
      <w:r w:rsidRPr="15559B27" w:rsidR="51226817">
        <w:rPr>
          <w:rFonts w:ascii="Calibri" w:hAnsi="Calibri" w:eastAsia="Calibri" w:cs="Calibri"/>
          <w:b w:val="1"/>
          <w:bCs w:val="1"/>
          <w:i w:val="0"/>
          <w:iCs w:val="0"/>
          <w:caps w:val="0"/>
          <w:smallCaps w:val="0"/>
          <w:noProof w:val="0"/>
          <w:color w:val="000000" w:themeColor="text1" w:themeTint="FF" w:themeShade="FF"/>
          <w:sz w:val="24"/>
          <w:szCs w:val="24"/>
          <w:u w:val="single"/>
          <w:lang w:val="en-US"/>
        </w:rPr>
        <w:t xml:space="preserve"> How does </w:t>
      </w:r>
      <w:r w:rsidRPr="15559B27" w:rsidR="51226817">
        <w:rPr>
          <w:rFonts w:ascii="Calibri" w:hAnsi="Calibri" w:eastAsia="Calibri" w:cs="Calibri"/>
          <w:b w:val="1"/>
          <w:bCs w:val="1"/>
          <w:i w:val="0"/>
          <w:iCs w:val="0"/>
          <w:caps w:val="0"/>
          <w:smallCaps w:val="0"/>
          <w:noProof w:val="0"/>
          <w:color w:val="000000" w:themeColor="text1" w:themeTint="FF" w:themeShade="FF"/>
          <w:sz w:val="24"/>
          <w:szCs w:val="24"/>
          <w:u w:val="single"/>
          <w:lang w:val="en-US"/>
        </w:rPr>
        <w:t>school work</w:t>
      </w:r>
      <w:r w:rsidRPr="15559B27" w:rsidR="51226817">
        <w:rPr>
          <w:rFonts w:ascii="Calibri" w:hAnsi="Calibri" w:eastAsia="Calibri" w:cs="Calibri"/>
          <w:b w:val="1"/>
          <w:bCs w:val="1"/>
          <w:i w:val="0"/>
          <w:iCs w:val="0"/>
          <w:caps w:val="0"/>
          <w:smallCaps w:val="0"/>
          <w:noProof w:val="0"/>
          <w:color w:val="000000" w:themeColor="text1" w:themeTint="FF" w:themeShade="FF"/>
          <w:sz w:val="24"/>
          <w:szCs w:val="24"/>
          <w:u w:val="single"/>
          <w:lang w:val="en-US"/>
        </w:rPr>
        <w:t xml:space="preserve"> with specialists?</w:t>
      </w:r>
    </w:p>
    <w:p w:rsidR="51226817" w:rsidP="15559B27" w:rsidRDefault="51226817" w14:paraId="2F016511" w14:textId="32D4AA60">
      <w:pPr>
        <w:pStyle w:val="Normal"/>
        <w:suppressLineNumbers w:val="0"/>
        <w:bidi w:val="0"/>
        <w:spacing w:before="0" w:beforeAutospacing="off" w:after="160" w:afterAutospacing="off" w:line="278" w:lineRule="auto"/>
        <w:ind w:left="0" w:right="0" w:hanging="0"/>
        <w:jc w:val="left"/>
        <w:rPr>
          <w:rFonts w:ascii="Calibri" w:hAnsi="Calibri" w:eastAsia="Calibri" w:cs="Calibri"/>
          <w:noProof w:val="0"/>
          <w:sz w:val="24"/>
          <w:szCs w:val="24"/>
          <w:lang w:val="en-US"/>
        </w:rPr>
      </w:pPr>
      <w:r w:rsidRPr="15559B27" w:rsidR="51226817">
        <w:rPr>
          <w:rFonts w:ascii="Calibri" w:hAnsi="Calibri" w:eastAsia="Calibri" w:cs="Calibri"/>
          <w:b w:val="0"/>
          <w:bCs w:val="0"/>
          <w:i w:val="0"/>
          <w:iCs w:val="0"/>
          <w:caps w:val="0"/>
          <w:smallCaps w:val="0"/>
          <w:noProof w:val="0"/>
          <w:color w:val="000000" w:themeColor="text1" w:themeTint="FF" w:themeShade="FF"/>
          <w:sz w:val="24"/>
          <w:szCs w:val="24"/>
          <w:lang w:val="en-GB"/>
        </w:rPr>
        <w:t xml:space="preserve">In line with the SEND Code of Practice (2015), St Paul’s works proactively and effectively with external partners to </w:t>
      </w:r>
      <w:r w:rsidRPr="15559B27" w:rsidR="51226817">
        <w:rPr>
          <w:rFonts w:ascii="Calibri" w:hAnsi="Calibri" w:eastAsia="Calibri" w:cs="Calibri"/>
          <w:b w:val="0"/>
          <w:bCs w:val="0"/>
          <w:i w:val="0"/>
          <w:iCs w:val="0"/>
          <w:caps w:val="0"/>
          <w:smallCaps w:val="0"/>
          <w:noProof w:val="0"/>
          <w:color w:val="000000" w:themeColor="text1" w:themeTint="FF" w:themeShade="FF"/>
          <w:sz w:val="24"/>
          <w:szCs w:val="24"/>
          <w:lang w:val="en-GB"/>
        </w:rPr>
        <w:t>identify</w:t>
      </w:r>
      <w:r w:rsidRPr="15559B27" w:rsidR="51226817">
        <w:rPr>
          <w:rFonts w:ascii="Calibri" w:hAnsi="Calibri" w:eastAsia="Calibri" w:cs="Calibri"/>
          <w:b w:val="0"/>
          <w:bCs w:val="0"/>
          <w:i w:val="0"/>
          <w:iCs w:val="0"/>
          <w:caps w:val="0"/>
          <w:smallCaps w:val="0"/>
          <w:noProof w:val="0"/>
          <w:color w:val="000000" w:themeColor="text1" w:themeTint="FF" w:themeShade="FF"/>
          <w:sz w:val="24"/>
          <w:szCs w:val="24"/>
          <w:lang w:val="en-GB"/>
        </w:rPr>
        <w:t>, assess and meet the needs of children with special educational needs and disabilities (paragraphs 6.36, 6.58 and 6.65). School leaders and staff value the contribution of external professionals and work collaboratively to ensure that advice is implemented, reviewed and adapted to support positive outcomes for pupils, in line with Ofsted’s expectations for well</w:t>
      </w:r>
      <w:r>
        <w:noBreakHyphen/>
      </w:r>
      <w:r w:rsidRPr="15559B27" w:rsidR="51226817">
        <w:rPr>
          <w:rFonts w:ascii="Calibri" w:hAnsi="Calibri" w:eastAsia="Calibri" w:cs="Calibri"/>
          <w:b w:val="0"/>
          <w:bCs w:val="0"/>
          <w:i w:val="0"/>
          <w:iCs w:val="0"/>
          <w:caps w:val="0"/>
          <w:smallCaps w:val="0"/>
          <w:noProof w:val="0"/>
          <w:color w:val="000000" w:themeColor="text1" w:themeTint="FF" w:themeShade="FF"/>
          <w:sz w:val="24"/>
          <w:szCs w:val="24"/>
          <w:lang w:val="en-GB"/>
        </w:rPr>
        <w:t xml:space="preserve">coordinated and inclusive provision (paragraphs 6.69–6.71). </w:t>
      </w:r>
      <w:r w:rsidRPr="15559B27" w:rsidR="51226817">
        <w:rPr>
          <w:rFonts w:ascii="Calibri" w:hAnsi="Calibri" w:eastAsia="Calibri" w:cs="Calibri"/>
          <w:noProof w:val="0"/>
          <w:sz w:val="24"/>
          <w:szCs w:val="24"/>
          <w:lang w:val="en-US"/>
        </w:rPr>
        <w:t xml:space="preserve"> </w:t>
      </w:r>
    </w:p>
    <w:p w:rsidR="51226817" w:rsidP="15559B27" w:rsidRDefault="51226817" w14:paraId="0B6D9D39" w14:textId="722FADAA">
      <w:pPr>
        <w:pStyle w:val="Normal"/>
        <w:suppressLineNumbers w:val="0"/>
        <w:bidi w:val="0"/>
        <w:spacing w:before="0" w:beforeAutospacing="off" w:after="160" w:afterAutospacing="off" w:line="278" w:lineRule="auto"/>
        <w:ind w:left="0" w:right="0" w:hanging="0"/>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15559B27" w:rsidR="51226817">
        <w:rPr>
          <w:rFonts w:ascii="Calibri" w:hAnsi="Calibri" w:eastAsia="Calibri" w:cs="Calibri"/>
          <w:b w:val="0"/>
          <w:bCs w:val="0"/>
          <w:i w:val="0"/>
          <w:iCs w:val="0"/>
          <w:caps w:val="0"/>
          <w:smallCaps w:val="0"/>
          <w:noProof w:val="0"/>
          <w:color w:val="000000" w:themeColor="text1" w:themeTint="FF" w:themeShade="FF"/>
          <w:sz w:val="24"/>
          <w:szCs w:val="24"/>
          <w:lang w:val="en-GB"/>
        </w:rPr>
        <w:t>External agencies which we currently work alongside are:</w:t>
      </w:r>
    </w:p>
    <w:p w:rsidR="51226817" w:rsidP="15559B27" w:rsidRDefault="51226817" w14:paraId="2B562471" w14:textId="7E34699F">
      <w:pPr>
        <w:pStyle w:val="ListParagraph"/>
        <w:numPr>
          <w:ilvl w:val="0"/>
          <w:numId w:val="31"/>
        </w:numPr>
        <w:suppressLineNumbers w:val="0"/>
        <w:bidi w:val="0"/>
        <w:spacing w:before="0" w:beforeAutospacing="off" w:after="160" w:afterAutospacing="off" w:line="278" w:lineRule="auto"/>
        <w:ind w:left="426" w:right="0" w:hanging="0"/>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15559B27" w:rsidR="51226817">
        <w:rPr>
          <w:rFonts w:ascii="Calibri" w:hAnsi="Calibri" w:eastAsia="Calibri" w:cs="Calibri"/>
          <w:b w:val="0"/>
          <w:bCs w:val="0"/>
          <w:i w:val="0"/>
          <w:iCs w:val="0"/>
          <w:caps w:val="0"/>
          <w:smallCaps w:val="0"/>
          <w:noProof w:val="0"/>
          <w:color w:val="000000" w:themeColor="text1" w:themeTint="FF" w:themeShade="FF"/>
          <w:sz w:val="24"/>
          <w:szCs w:val="24"/>
          <w:lang w:val="en-GB"/>
        </w:rPr>
        <w:t>Orange Psychology</w:t>
      </w:r>
    </w:p>
    <w:p w:rsidR="51226817" w:rsidP="15559B27" w:rsidRDefault="51226817" w14:paraId="404DC8C4" w14:textId="6B478198">
      <w:pPr>
        <w:pStyle w:val="ListParagraph"/>
        <w:numPr>
          <w:ilvl w:val="0"/>
          <w:numId w:val="31"/>
        </w:numPr>
        <w:suppressLineNumbers w:val="0"/>
        <w:bidi w:val="0"/>
        <w:spacing w:before="0" w:beforeAutospacing="off" w:after="160" w:afterAutospacing="off" w:line="278" w:lineRule="auto"/>
        <w:ind w:left="426" w:right="0" w:hanging="0"/>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15559B27" w:rsidR="51226817">
        <w:rPr>
          <w:rFonts w:ascii="Calibri" w:hAnsi="Calibri" w:eastAsia="Calibri" w:cs="Calibri"/>
          <w:b w:val="0"/>
          <w:bCs w:val="0"/>
          <w:i w:val="0"/>
          <w:iCs w:val="0"/>
          <w:caps w:val="0"/>
          <w:smallCaps w:val="0"/>
          <w:noProof w:val="0"/>
          <w:color w:val="000000" w:themeColor="text1" w:themeTint="FF" w:themeShade="FF"/>
          <w:sz w:val="24"/>
          <w:szCs w:val="24"/>
          <w:lang w:val="en-GB"/>
        </w:rPr>
        <w:t>NHS Speech and Language Therapy</w:t>
      </w:r>
    </w:p>
    <w:p w:rsidR="51226817" w:rsidP="15559B27" w:rsidRDefault="51226817" w14:paraId="485B7B21" w14:textId="7EBFF6B5">
      <w:pPr>
        <w:pStyle w:val="ListParagraph"/>
        <w:numPr>
          <w:ilvl w:val="0"/>
          <w:numId w:val="31"/>
        </w:numPr>
        <w:suppressLineNumbers w:val="0"/>
        <w:bidi w:val="0"/>
        <w:spacing w:before="0" w:beforeAutospacing="off" w:after="160" w:afterAutospacing="off" w:line="278" w:lineRule="auto"/>
        <w:ind w:left="426" w:right="0" w:hanging="0"/>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15559B27" w:rsidR="51226817">
        <w:rPr>
          <w:rFonts w:ascii="Calibri" w:hAnsi="Calibri" w:eastAsia="Calibri" w:cs="Calibri"/>
          <w:b w:val="0"/>
          <w:bCs w:val="0"/>
          <w:i w:val="0"/>
          <w:iCs w:val="0"/>
          <w:caps w:val="0"/>
          <w:smallCaps w:val="0"/>
          <w:noProof w:val="0"/>
          <w:color w:val="000000" w:themeColor="text1" w:themeTint="FF" w:themeShade="FF"/>
          <w:sz w:val="24"/>
          <w:szCs w:val="24"/>
          <w:lang w:val="en-GB"/>
        </w:rPr>
        <w:t>Bury Community of Practice Educational Psychologists</w:t>
      </w:r>
    </w:p>
    <w:p w:rsidR="51226817" w:rsidP="15559B27" w:rsidRDefault="51226817" w14:paraId="1D186620" w14:textId="028D60A0">
      <w:pPr>
        <w:pStyle w:val="ListParagraph"/>
        <w:numPr>
          <w:ilvl w:val="0"/>
          <w:numId w:val="31"/>
        </w:numPr>
        <w:suppressLineNumbers w:val="0"/>
        <w:bidi w:val="0"/>
        <w:spacing w:before="0" w:beforeAutospacing="off" w:after="160" w:afterAutospacing="off" w:line="278" w:lineRule="auto"/>
        <w:ind w:left="426" w:right="0" w:hanging="0"/>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15559B27" w:rsidR="51226817">
        <w:rPr>
          <w:rFonts w:ascii="Calibri" w:hAnsi="Calibri" w:eastAsia="Calibri" w:cs="Calibri"/>
          <w:b w:val="0"/>
          <w:bCs w:val="0"/>
          <w:i w:val="0"/>
          <w:iCs w:val="0"/>
          <w:caps w:val="0"/>
          <w:smallCaps w:val="0"/>
          <w:noProof w:val="0"/>
          <w:color w:val="000000" w:themeColor="text1" w:themeTint="FF" w:themeShade="FF"/>
          <w:sz w:val="24"/>
          <w:szCs w:val="24"/>
          <w:lang w:val="en-GB"/>
        </w:rPr>
        <w:t>Bury Outreach Programme</w:t>
      </w:r>
    </w:p>
    <w:p w:rsidR="51226817" w:rsidP="15559B27" w:rsidRDefault="51226817" w14:paraId="0E9170E4" w14:textId="351F17C0">
      <w:pPr>
        <w:pStyle w:val="ListParagraph"/>
        <w:numPr>
          <w:ilvl w:val="0"/>
          <w:numId w:val="31"/>
        </w:numPr>
        <w:suppressLineNumbers w:val="0"/>
        <w:bidi w:val="0"/>
        <w:spacing w:before="0" w:beforeAutospacing="off" w:after="160" w:afterAutospacing="off" w:line="278" w:lineRule="auto"/>
        <w:ind w:left="426" w:right="0" w:hanging="0"/>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15559B27" w:rsidR="51226817">
        <w:rPr>
          <w:rFonts w:ascii="Calibri" w:hAnsi="Calibri" w:eastAsia="Calibri" w:cs="Calibri"/>
          <w:b w:val="0"/>
          <w:bCs w:val="0"/>
          <w:i w:val="0"/>
          <w:iCs w:val="0"/>
          <w:caps w:val="0"/>
          <w:smallCaps w:val="0"/>
          <w:noProof w:val="0"/>
          <w:color w:val="000000" w:themeColor="text1" w:themeTint="FF" w:themeShade="FF"/>
          <w:sz w:val="24"/>
          <w:szCs w:val="24"/>
          <w:lang w:val="en-GB"/>
        </w:rPr>
        <w:t>Occupational Therapist</w:t>
      </w:r>
    </w:p>
    <w:p w:rsidR="51226817" w:rsidP="15559B27" w:rsidRDefault="51226817" w14:paraId="04511BB0" w14:textId="240B5CDB">
      <w:pPr>
        <w:pStyle w:val="ListParagraph"/>
        <w:numPr>
          <w:ilvl w:val="0"/>
          <w:numId w:val="31"/>
        </w:numPr>
        <w:suppressLineNumbers w:val="0"/>
        <w:bidi w:val="0"/>
        <w:spacing w:before="0" w:beforeAutospacing="off" w:after="160" w:afterAutospacing="off" w:line="278" w:lineRule="auto"/>
        <w:ind w:left="426" w:right="0" w:hanging="0"/>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15559B27" w:rsidR="51226817">
        <w:rPr>
          <w:rFonts w:ascii="Calibri" w:hAnsi="Calibri" w:eastAsia="Calibri" w:cs="Calibri"/>
          <w:b w:val="0"/>
          <w:bCs w:val="0"/>
          <w:i w:val="0"/>
          <w:iCs w:val="0"/>
          <w:caps w:val="0"/>
          <w:smallCaps w:val="0"/>
          <w:noProof w:val="0"/>
          <w:color w:val="000000" w:themeColor="text1" w:themeTint="FF" w:themeShade="FF"/>
          <w:sz w:val="24"/>
          <w:szCs w:val="24"/>
          <w:lang w:val="en-GB"/>
        </w:rPr>
        <w:t xml:space="preserve">CAMHS. </w:t>
      </w:r>
    </w:p>
    <w:p w:rsidR="15559B27" w:rsidP="15559B27" w:rsidRDefault="15559B27" w14:paraId="0F7D3B2D" w14:textId="6CC36907">
      <w:pPr>
        <w:pStyle w:val="ListParagraph"/>
        <w:suppressLineNumbers w:val="0"/>
        <w:bidi w:val="0"/>
        <w:spacing w:before="0" w:beforeAutospacing="off" w:after="160" w:afterAutospacing="off" w:line="278" w:lineRule="auto"/>
        <w:ind w:left="426" w:right="0" w:hanging="0"/>
        <w:jc w:val="left"/>
        <w:rPr>
          <w:rFonts w:ascii="Calibri" w:hAnsi="Calibri" w:eastAsia="Calibri" w:cs="Calibri"/>
          <w:b w:val="0"/>
          <w:bCs w:val="0"/>
          <w:i w:val="0"/>
          <w:iCs w:val="0"/>
          <w:caps w:val="0"/>
          <w:smallCaps w:val="0"/>
          <w:noProof w:val="0"/>
          <w:color w:val="000000" w:themeColor="text1" w:themeTint="FF" w:themeShade="FF"/>
          <w:sz w:val="24"/>
          <w:szCs w:val="24"/>
          <w:lang w:val="en-US"/>
        </w:rPr>
      </w:pPr>
    </w:p>
    <w:p w:rsidR="51226817" w:rsidP="15559B27" w:rsidRDefault="51226817" w14:paraId="7412AB3D" w14:textId="7BC4DED0">
      <w:pPr>
        <w:pStyle w:val="Normal"/>
        <w:suppressLineNumbers w:val="0"/>
        <w:bidi w:val="0"/>
        <w:spacing w:before="0" w:beforeAutospacing="off" w:after="160" w:afterAutospacing="off" w:line="278" w:lineRule="auto"/>
        <w:ind w:left="0" w:right="0" w:hanging="0"/>
        <w:jc w:val="left"/>
      </w:pPr>
      <w:r w:rsidRPr="15559B27" w:rsidR="51226817">
        <w:rPr>
          <w:rFonts w:ascii="Calibri" w:hAnsi="Calibri" w:eastAsia="Calibri" w:cs="Calibri"/>
          <w:b w:val="0"/>
          <w:bCs w:val="0"/>
          <w:i w:val="0"/>
          <w:iCs w:val="0"/>
          <w:caps w:val="0"/>
          <w:smallCaps w:val="0"/>
          <w:noProof w:val="0"/>
          <w:color w:val="000000" w:themeColor="text1" w:themeTint="FF" w:themeShade="FF"/>
          <w:sz w:val="24"/>
          <w:szCs w:val="24"/>
          <w:lang w:val="en-GB"/>
        </w:rPr>
        <w:t xml:space="preserve">Please note, this list is not exhaustive, and St Paul’s is committed to securing </w:t>
      </w:r>
      <w:r w:rsidRPr="15559B27" w:rsidR="51226817">
        <w:rPr>
          <w:rFonts w:ascii="Calibri" w:hAnsi="Calibri" w:eastAsia="Calibri" w:cs="Calibri"/>
          <w:b w:val="0"/>
          <w:bCs w:val="0"/>
          <w:i w:val="0"/>
          <w:iCs w:val="0"/>
          <w:caps w:val="0"/>
          <w:smallCaps w:val="0"/>
          <w:noProof w:val="0"/>
          <w:color w:val="000000" w:themeColor="text1" w:themeTint="FF" w:themeShade="FF"/>
          <w:sz w:val="24"/>
          <w:szCs w:val="24"/>
          <w:lang w:val="en-GB"/>
        </w:rPr>
        <w:t>appropriate</w:t>
      </w:r>
      <w:r w:rsidRPr="15559B27" w:rsidR="51226817">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and </w:t>
      </w:r>
      <w:r w:rsidRPr="15559B27" w:rsidR="51226817">
        <w:rPr>
          <w:rFonts w:ascii="Calibri" w:hAnsi="Calibri" w:eastAsia="Calibri" w:cs="Calibri"/>
          <w:b w:val="0"/>
          <w:bCs w:val="0"/>
          <w:i w:val="0"/>
          <w:iCs w:val="0"/>
          <w:caps w:val="0"/>
          <w:smallCaps w:val="0"/>
          <w:noProof w:val="0"/>
          <w:color w:val="000000" w:themeColor="text1" w:themeTint="FF" w:themeShade="FF"/>
          <w:sz w:val="24"/>
          <w:szCs w:val="24"/>
          <w:lang w:val="en-GB"/>
        </w:rPr>
        <w:t>timely</w:t>
      </w:r>
      <w:r w:rsidRPr="15559B27" w:rsidR="51226817">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support, working in partnership with families and professionals to ensure provision is responsive, evidence</w:t>
      </w:r>
      <w:r>
        <w:noBreakHyphen/>
      </w:r>
      <w:r w:rsidRPr="15559B27" w:rsidR="51226817">
        <w:rPr>
          <w:rFonts w:ascii="Calibri" w:hAnsi="Calibri" w:eastAsia="Calibri" w:cs="Calibri"/>
          <w:b w:val="0"/>
          <w:bCs w:val="0"/>
          <w:i w:val="0"/>
          <w:iCs w:val="0"/>
          <w:caps w:val="0"/>
          <w:smallCaps w:val="0"/>
          <w:noProof w:val="0"/>
          <w:color w:val="000000" w:themeColor="text1" w:themeTint="FF" w:themeShade="FF"/>
          <w:sz w:val="24"/>
          <w:szCs w:val="24"/>
          <w:lang w:val="en-GB"/>
        </w:rPr>
        <w:t>informed and focused on helping every child to achieve well.</w:t>
      </w:r>
    </w:p>
    <w:p w:rsidR="51226817" w:rsidP="15559B27" w:rsidRDefault="51226817" w14:paraId="482D43EE" w14:textId="1B997534">
      <w:pPr>
        <w:pStyle w:val="ListParagraph"/>
        <w:numPr>
          <w:ilvl w:val="0"/>
          <w:numId w:val="35"/>
        </w:numPr>
        <w:suppressLineNumbers w:val="0"/>
        <w:bidi w:val="0"/>
        <w:spacing w:before="0" w:beforeAutospacing="off" w:after="160" w:afterAutospacing="off" w:line="278" w:lineRule="auto"/>
        <w:ind w:right="0"/>
        <w:jc w:val="left"/>
        <w:rPr>
          <w:rStyle w:val="normaltextrun"/>
          <w:rFonts w:ascii="Calibri" w:hAnsi="Calibri" w:eastAsia="Calibri" w:cs="Calibri"/>
          <w:b w:val="1"/>
          <w:bCs w:val="1"/>
          <w:i w:val="0"/>
          <w:iCs w:val="0"/>
          <w:caps w:val="0"/>
          <w:smallCaps w:val="0"/>
          <w:noProof w:val="0"/>
          <w:color w:val="000000" w:themeColor="text1" w:themeTint="FF" w:themeShade="FF"/>
          <w:sz w:val="24"/>
          <w:szCs w:val="24"/>
          <w:u w:val="single"/>
          <w:lang w:val="en-GB"/>
        </w:rPr>
      </w:pPr>
      <w:r w:rsidRPr="15559B27" w:rsidR="51226817">
        <w:rPr>
          <w:rStyle w:val="normaltextrun"/>
          <w:rFonts w:ascii="Calibri" w:hAnsi="Calibri" w:eastAsia="Calibri" w:cs="Calibri"/>
          <w:b w:val="1"/>
          <w:bCs w:val="1"/>
          <w:i w:val="0"/>
          <w:iCs w:val="0"/>
          <w:caps w:val="0"/>
          <w:smallCaps w:val="0"/>
          <w:noProof w:val="0"/>
          <w:color w:val="000000" w:themeColor="text1" w:themeTint="FF" w:themeShade="FF"/>
          <w:sz w:val="24"/>
          <w:szCs w:val="24"/>
          <w:u w:val="single"/>
          <w:lang w:val="en-GB"/>
        </w:rPr>
        <w:t>How does school support transition?</w:t>
      </w:r>
    </w:p>
    <w:p w:rsidR="51226817" w:rsidP="15559B27" w:rsidRDefault="51226817" w14:paraId="260ECE02" w14:textId="0DD7B00D">
      <w:pPr>
        <w:pStyle w:val="Normal"/>
        <w:suppressLineNumbers w:val="0"/>
        <w:bidi w:val="0"/>
        <w:spacing w:before="0" w:beforeAutospacing="off" w:after="160" w:afterAutospacing="off" w:line="278" w:lineRule="auto"/>
        <w:ind w:left="0" w:right="0" w:hanging="0"/>
        <w:jc w:val="left"/>
        <w:rPr>
          <w:rStyle w:val="normaltextrun"/>
          <w:rFonts w:ascii="Calibri" w:hAnsi="Calibri" w:eastAsia="Calibri" w:cs="Calibri"/>
          <w:b w:val="1"/>
          <w:bCs w:val="1"/>
          <w:i w:val="0"/>
          <w:iCs w:val="0"/>
          <w:caps w:val="0"/>
          <w:smallCaps w:val="0"/>
          <w:noProof w:val="0"/>
          <w:color w:val="000000" w:themeColor="text1" w:themeTint="FF" w:themeShade="FF"/>
          <w:sz w:val="24"/>
          <w:szCs w:val="24"/>
          <w:u w:val="single"/>
          <w:lang w:val="en-GB"/>
        </w:rPr>
      </w:pPr>
      <w:r w:rsidRPr="15559B27" w:rsidR="51226817">
        <w:rPr>
          <w:rStyle w:val="normaltextrun"/>
          <w:rFonts w:ascii="Calibri" w:hAnsi="Calibri" w:eastAsia="Calibri" w:cs="Calibri"/>
          <w:b w:val="1"/>
          <w:bCs w:val="1"/>
          <w:i w:val="0"/>
          <w:iCs w:val="0"/>
          <w:caps w:val="0"/>
          <w:smallCaps w:val="0"/>
          <w:noProof w:val="0"/>
          <w:color w:val="000000" w:themeColor="text1" w:themeTint="FF" w:themeShade="FF"/>
          <w:sz w:val="24"/>
          <w:szCs w:val="24"/>
          <w:u w:val="single"/>
          <w:lang w:val="en-GB"/>
        </w:rPr>
        <w:t xml:space="preserve">Transition into Reception </w:t>
      </w:r>
    </w:p>
    <w:p w:rsidR="4327B4F0" w:rsidP="15559B27" w:rsidRDefault="4327B4F0" w14:paraId="27FBB878" w14:textId="59A189E5">
      <w:pPr>
        <w:pStyle w:val="Normal"/>
        <w:suppressLineNumbers w:val="0"/>
        <w:bidi w:val="0"/>
        <w:spacing w:before="0" w:beforeAutospacing="off" w:after="160" w:afterAutospacing="off" w:line="278" w:lineRule="auto"/>
        <w:ind w:left="0" w:right="0"/>
        <w:jc w:val="left"/>
      </w:pPr>
      <w:r w:rsidRPr="15559B27" w:rsidR="4327B4F0">
        <w:rPr>
          <w:rStyle w:val="normaltextrun"/>
          <w:rFonts w:ascii="Calibri" w:hAnsi="Calibri" w:eastAsia="Calibri" w:cs="Calibri"/>
          <w:b w:val="0"/>
          <w:bCs w:val="0"/>
          <w:i w:val="0"/>
          <w:iCs w:val="0"/>
          <w:caps w:val="0"/>
          <w:smallCaps w:val="0"/>
          <w:noProof w:val="0"/>
          <w:color w:val="000000" w:themeColor="text1" w:themeTint="FF" w:themeShade="FF"/>
          <w:sz w:val="24"/>
          <w:szCs w:val="24"/>
          <w:lang w:val="en-GB"/>
        </w:rPr>
        <w:t xml:space="preserve">To support transition into Reception we aim to: </w:t>
      </w:r>
    </w:p>
    <w:p w:rsidR="4327B4F0" w:rsidP="15559B27" w:rsidRDefault="4327B4F0" w14:paraId="4C4A1DE8" w14:textId="04DB826B">
      <w:pPr>
        <w:pStyle w:val="ListParagraph"/>
        <w:numPr>
          <w:ilvl w:val="0"/>
          <w:numId w:val="32"/>
        </w:numPr>
        <w:bidi w:val="0"/>
        <w:spacing w:after="180" w:line="240"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15559B27" w:rsidR="4327B4F0">
        <w:rPr>
          <w:rStyle w:val="s1"/>
          <w:rFonts w:ascii="Calibri" w:hAnsi="Calibri" w:eastAsia="Calibri" w:cs="Calibri"/>
          <w:b w:val="1"/>
          <w:bCs w:val="1"/>
          <w:i w:val="0"/>
          <w:iCs w:val="0"/>
          <w:caps w:val="0"/>
          <w:smallCaps w:val="0"/>
          <w:noProof w:val="0"/>
          <w:color w:val="000000" w:themeColor="text1" w:themeTint="FF" w:themeShade="FF"/>
          <w:sz w:val="24"/>
          <w:szCs w:val="24"/>
          <w:lang w:val="en-GB"/>
        </w:rPr>
        <w:t>Information sharing with early years settings</w:t>
      </w:r>
      <w:r w:rsidRPr="15559B27" w:rsidR="4327B4F0">
        <w:rPr>
          <w:rStyle w:val="s2"/>
          <w:rFonts w:ascii="Calibri" w:hAnsi="Calibri" w:eastAsia="Calibri" w:cs="Calibri"/>
          <w:b w:val="0"/>
          <w:bCs w:val="0"/>
          <w:i w:val="0"/>
          <w:iCs w:val="0"/>
          <w:caps w:val="0"/>
          <w:smallCaps w:val="0"/>
          <w:noProof w:val="0"/>
          <w:color w:val="000000" w:themeColor="text1" w:themeTint="FF" w:themeShade="FF"/>
          <w:sz w:val="24"/>
          <w:szCs w:val="24"/>
          <w:lang w:val="en-GB"/>
        </w:rPr>
        <w:t>, including nurseries, pre</w:t>
      </w:r>
      <w:r>
        <w:noBreakHyphen/>
      </w:r>
      <w:r w:rsidRPr="15559B27" w:rsidR="4327B4F0">
        <w:rPr>
          <w:rStyle w:val="s2"/>
          <w:rFonts w:ascii="Calibri" w:hAnsi="Calibri" w:eastAsia="Calibri" w:cs="Calibri"/>
          <w:b w:val="0"/>
          <w:bCs w:val="0"/>
          <w:i w:val="0"/>
          <w:iCs w:val="0"/>
          <w:caps w:val="0"/>
          <w:smallCaps w:val="0"/>
          <w:noProof w:val="0"/>
          <w:color w:val="000000" w:themeColor="text1" w:themeTint="FF" w:themeShade="FF"/>
          <w:sz w:val="24"/>
          <w:szCs w:val="24"/>
          <w:lang w:val="en-GB"/>
        </w:rPr>
        <w:t>schools and childminders, to build an understanding of each child’s strengths, needs and interests</w:t>
      </w:r>
    </w:p>
    <w:p w:rsidR="4327B4F0" w:rsidP="15559B27" w:rsidRDefault="4327B4F0" w14:paraId="0335E7DA" w14:textId="719028ED">
      <w:pPr>
        <w:pStyle w:val="ListParagraph"/>
        <w:numPr>
          <w:ilvl w:val="0"/>
          <w:numId w:val="32"/>
        </w:numPr>
        <w:bidi w:val="0"/>
        <w:spacing w:after="180" w:line="240"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15559B27" w:rsidR="4327B4F0">
        <w:rPr>
          <w:rStyle w:val="s1"/>
          <w:rFonts w:ascii="Calibri" w:hAnsi="Calibri" w:eastAsia="Calibri" w:cs="Calibri"/>
          <w:b w:val="1"/>
          <w:bCs w:val="1"/>
          <w:i w:val="0"/>
          <w:iCs w:val="0"/>
          <w:caps w:val="0"/>
          <w:smallCaps w:val="0"/>
          <w:noProof w:val="0"/>
          <w:color w:val="000000" w:themeColor="text1" w:themeTint="FF" w:themeShade="FF"/>
          <w:sz w:val="24"/>
          <w:szCs w:val="24"/>
          <w:lang w:val="en-GB"/>
        </w:rPr>
        <w:t>Meetings with parents and carers</w:t>
      </w:r>
      <w:r w:rsidRPr="15559B27" w:rsidR="4327B4F0">
        <w:rPr>
          <w:rStyle w:val="s2"/>
          <w:rFonts w:ascii="Calibri" w:hAnsi="Calibri" w:eastAsia="Calibri" w:cs="Calibri"/>
          <w:b w:val="0"/>
          <w:bCs w:val="0"/>
          <w:i w:val="0"/>
          <w:iCs w:val="0"/>
          <w:caps w:val="0"/>
          <w:smallCaps w:val="0"/>
          <w:noProof w:val="0"/>
          <w:color w:val="000000" w:themeColor="text1" w:themeTint="FF" w:themeShade="FF"/>
          <w:sz w:val="24"/>
          <w:szCs w:val="24"/>
          <w:lang w:val="en-GB"/>
        </w:rPr>
        <w:t xml:space="preserve"> to gather views, share information and establish positive home–school partnerships from the outset</w:t>
      </w:r>
    </w:p>
    <w:p w:rsidR="4327B4F0" w:rsidP="15559B27" w:rsidRDefault="4327B4F0" w14:paraId="14AE2670" w14:textId="70153616">
      <w:pPr>
        <w:pStyle w:val="ListParagraph"/>
        <w:numPr>
          <w:ilvl w:val="0"/>
          <w:numId w:val="32"/>
        </w:numPr>
        <w:bidi w:val="0"/>
        <w:spacing w:after="180" w:line="240"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15559B27" w:rsidR="4327B4F0">
        <w:rPr>
          <w:rStyle w:val="s1"/>
          <w:rFonts w:ascii="Calibri" w:hAnsi="Calibri" w:eastAsia="Calibri" w:cs="Calibri"/>
          <w:b w:val="1"/>
          <w:bCs w:val="1"/>
          <w:i w:val="0"/>
          <w:iCs w:val="0"/>
          <w:caps w:val="0"/>
          <w:smallCaps w:val="0"/>
          <w:noProof w:val="0"/>
          <w:color w:val="000000" w:themeColor="text1" w:themeTint="FF" w:themeShade="FF"/>
          <w:sz w:val="24"/>
          <w:szCs w:val="24"/>
          <w:lang w:val="en-GB"/>
        </w:rPr>
        <w:t>Transition records and documentation</w:t>
      </w:r>
      <w:r w:rsidRPr="15559B27" w:rsidR="4327B4F0">
        <w:rPr>
          <w:rStyle w:val="s2"/>
          <w:rFonts w:ascii="Calibri" w:hAnsi="Calibri" w:eastAsia="Calibri" w:cs="Calibri"/>
          <w:b w:val="0"/>
          <w:bCs w:val="0"/>
          <w:i w:val="0"/>
          <w:iCs w:val="0"/>
          <w:caps w:val="0"/>
          <w:smallCaps w:val="0"/>
          <w:noProof w:val="0"/>
          <w:color w:val="000000" w:themeColor="text1" w:themeTint="FF" w:themeShade="FF"/>
          <w:sz w:val="24"/>
          <w:szCs w:val="24"/>
          <w:lang w:val="en-GB"/>
        </w:rPr>
        <w:t>, such as EYFS summaries, SEND support plans or reports from external professionals, reviewed in advance</w:t>
      </w:r>
    </w:p>
    <w:p w:rsidR="4327B4F0" w:rsidP="15559B27" w:rsidRDefault="4327B4F0" w14:paraId="23F66906" w14:textId="4A2483A6">
      <w:pPr>
        <w:pStyle w:val="ListParagraph"/>
        <w:numPr>
          <w:ilvl w:val="0"/>
          <w:numId w:val="32"/>
        </w:numPr>
        <w:bidi w:val="0"/>
        <w:spacing w:after="180" w:line="240"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15559B27" w:rsidR="4327B4F0">
        <w:rPr>
          <w:rStyle w:val="s1"/>
          <w:rFonts w:ascii="Calibri" w:hAnsi="Calibri" w:eastAsia="Calibri" w:cs="Calibri"/>
          <w:b w:val="1"/>
          <w:bCs w:val="1"/>
          <w:i w:val="0"/>
          <w:iCs w:val="0"/>
          <w:caps w:val="0"/>
          <w:smallCaps w:val="0"/>
          <w:noProof w:val="0"/>
          <w:color w:val="000000" w:themeColor="text1" w:themeTint="FF" w:themeShade="FF"/>
          <w:sz w:val="24"/>
          <w:szCs w:val="24"/>
          <w:lang w:val="en-GB"/>
        </w:rPr>
        <w:t>Liaison with external agencies</w:t>
      </w:r>
      <w:r w:rsidRPr="15559B27" w:rsidR="4327B4F0">
        <w:rPr>
          <w:rStyle w:val="s2"/>
          <w:rFonts w:ascii="Calibri" w:hAnsi="Calibri" w:eastAsia="Calibri" w:cs="Calibri"/>
          <w:b w:val="0"/>
          <w:bCs w:val="0"/>
          <w:i w:val="0"/>
          <w:iCs w:val="0"/>
          <w:caps w:val="0"/>
          <w:smallCaps w:val="0"/>
          <w:noProof w:val="0"/>
          <w:color w:val="000000" w:themeColor="text1" w:themeTint="FF" w:themeShade="FF"/>
          <w:sz w:val="24"/>
          <w:szCs w:val="24"/>
          <w:lang w:val="en-GB"/>
        </w:rPr>
        <w:t xml:space="preserve"> where children have identified SEND, to ensure advice and support strategies are understood and in place</w:t>
      </w:r>
    </w:p>
    <w:p w:rsidR="4327B4F0" w:rsidP="15559B27" w:rsidRDefault="4327B4F0" w14:paraId="2F4D2477" w14:textId="7203184D">
      <w:pPr>
        <w:pStyle w:val="ListParagraph"/>
        <w:numPr>
          <w:ilvl w:val="0"/>
          <w:numId w:val="32"/>
        </w:numPr>
        <w:bidi w:val="0"/>
        <w:spacing w:after="180" w:line="240"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15559B27" w:rsidR="4327B4F0">
        <w:rPr>
          <w:rStyle w:val="s1"/>
          <w:rFonts w:ascii="Calibri" w:hAnsi="Calibri" w:eastAsia="Calibri" w:cs="Calibri"/>
          <w:b w:val="1"/>
          <w:bCs w:val="1"/>
          <w:i w:val="0"/>
          <w:iCs w:val="0"/>
          <w:caps w:val="0"/>
          <w:smallCaps w:val="0"/>
          <w:noProof w:val="0"/>
          <w:color w:val="000000" w:themeColor="text1" w:themeTint="FF" w:themeShade="FF"/>
          <w:sz w:val="24"/>
          <w:szCs w:val="24"/>
          <w:lang w:val="en-GB"/>
        </w:rPr>
        <w:t>Visits to the Reception classroom</w:t>
      </w:r>
      <w:r w:rsidRPr="15559B27" w:rsidR="4327B4F0">
        <w:rPr>
          <w:rStyle w:val="s2"/>
          <w:rFonts w:ascii="Calibri" w:hAnsi="Calibri" w:eastAsia="Calibri" w:cs="Calibri"/>
          <w:b w:val="0"/>
          <w:bCs w:val="0"/>
          <w:i w:val="0"/>
          <w:iCs w:val="0"/>
          <w:caps w:val="0"/>
          <w:smallCaps w:val="0"/>
          <w:noProof w:val="0"/>
          <w:color w:val="000000" w:themeColor="text1" w:themeTint="FF" w:themeShade="FF"/>
          <w:sz w:val="24"/>
          <w:szCs w:val="24"/>
          <w:lang w:val="en-GB"/>
        </w:rPr>
        <w:t>, including stay</w:t>
      </w:r>
      <w:r>
        <w:noBreakHyphen/>
      </w:r>
      <w:r w:rsidRPr="15559B27" w:rsidR="4327B4F0">
        <w:rPr>
          <w:rStyle w:val="s2"/>
          <w:rFonts w:ascii="Calibri" w:hAnsi="Calibri" w:eastAsia="Calibri" w:cs="Calibri"/>
          <w:b w:val="0"/>
          <w:bCs w:val="0"/>
          <w:i w:val="0"/>
          <w:iCs w:val="0"/>
          <w:caps w:val="0"/>
          <w:smallCaps w:val="0"/>
          <w:noProof w:val="0"/>
          <w:color w:val="000000" w:themeColor="text1" w:themeTint="FF" w:themeShade="FF"/>
          <w:sz w:val="24"/>
          <w:szCs w:val="24"/>
          <w:lang w:val="en-GB"/>
        </w:rPr>
        <w:t>and</w:t>
      </w:r>
      <w:r>
        <w:noBreakHyphen/>
      </w:r>
      <w:r w:rsidRPr="15559B27" w:rsidR="4327B4F0">
        <w:rPr>
          <w:rStyle w:val="s2"/>
          <w:rFonts w:ascii="Calibri" w:hAnsi="Calibri" w:eastAsia="Calibri" w:cs="Calibri"/>
          <w:b w:val="0"/>
          <w:bCs w:val="0"/>
          <w:i w:val="0"/>
          <w:iCs w:val="0"/>
          <w:caps w:val="0"/>
          <w:smallCaps w:val="0"/>
          <w:noProof w:val="0"/>
          <w:color w:val="000000" w:themeColor="text1" w:themeTint="FF" w:themeShade="FF"/>
          <w:sz w:val="24"/>
          <w:szCs w:val="24"/>
          <w:lang w:val="en-GB"/>
        </w:rPr>
        <w:t>play sessions, to help children become familiar with the environment and adults</w:t>
      </w:r>
    </w:p>
    <w:p w:rsidR="4327B4F0" w:rsidP="15559B27" w:rsidRDefault="4327B4F0" w14:paraId="285541B5" w14:textId="7614AC9D">
      <w:pPr>
        <w:pStyle w:val="ListParagraph"/>
        <w:numPr>
          <w:ilvl w:val="0"/>
          <w:numId w:val="32"/>
        </w:numPr>
        <w:bidi w:val="0"/>
        <w:spacing w:after="180" w:line="240"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15559B27" w:rsidR="4327B4F0">
        <w:rPr>
          <w:rStyle w:val="s1"/>
          <w:rFonts w:ascii="Calibri" w:hAnsi="Calibri" w:eastAsia="Calibri" w:cs="Calibri"/>
          <w:b w:val="1"/>
          <w:bCs w:val="1"/>
          <w:i w:val="0"/>
          <w:iCs w:val="0"/>
          <w:caps w:val="0"/>
          <w:smallCaps w:val="0"/>
          <w:noProof w:val="0"/>
          <w:color w:val="000000" w:themeColor="text1" w:themeTint="FF" w:themeShade="FF"/>
          <w:sz w:val="24"/>
          <w:szCs w:val="24"/>
          <w:lang w:val="en-GB"/>
        </w:rPr>
        <w:t>Opportunities to meet key staff</w:t>
      </w:r>
      <w:r w:rsidRPr="15559B27" w:rsidR="4327B4F0">
        <w:rPr>
          <w:rStyle w:val="s2"/>
          <w:rFonts w:ascii="Calibri" w:hAnsi="Calibri" w:eastAsia="Calibri" w:cs="Calibri"/>
          <w:b w:val="0"/>
          <w:bCs w:val="0"/>
          <w:i w:val="0"/>
          <w:iCs w:val="0"/>
          <w:caps w:val="0"/>
          <w:smallCaps w:val="0"/>
          <w:noProof w:val="0"/>
          <w:color w:val="000000" w:themeColor="text1" w:themeTint="FF" w:themeShade="FF"/>
          <w:sz w:val="24"/>
          <w:szCs w:val="24"/>
          <w:lang w:val="en-GB"/>
        </w:rPr>
        <w:t>, such as the Reception teacher and teaching assistants, to support relationship</w:t>
      </w:r>
      <w:r>
        <w:noBreakHyphen/>
      </w:r>
      <w:r w:rsidRPr="15559B27" w:rsidR="4327B4F0">
        <w:rPr>
          <w:rStyle w:val="s2"/>
          <w:rFonts w:ascii="Calibri" w:hAnsi="Calibri" w:eastAsia="Calibri" w:cs="Calibri"/>
          <w:b w:val="0"/>
          <w:bCs w:val="0"/>
          <w:i w:val="0"/>
          <w:iCs w:val="0"/>
          <w:caps w:val="0"/>
          <w:smallCaps w:val="0"/>
          <w:noProof w:val="0"/>
          <w:color w:val="000000" w:themeColor="text1" w:themeTint="FF" w:themeShade="FF"/>
          <w:sz w:val="24"/>
          <w:szCs w:val="24"/>
          <w:lang w:val="en-GB"/>
        </w:rPr>
        <w:t>building</w:t>
      </w:r>
    </w:p>
    <w:p w:rsidR="4327B4F0" w:rsidP="15559B27" w:rsidRDefault="4327B4F0" w14:paraId="55B4348B" w14:textId="51D90599">
      <w:pPr>
        <w:pStyle w:val="ListParagraph"/>
        <w:numPr>
          <w:ilvl w:val="0"/>
          <w:numId w:val="32"/>
        </w:numPr>
        <w:bidi w:val="0"/>
        <w:spacing w:after="180" w:line="240"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15559B27" w:rsidR="4327B4F0">
        <w:rPr>
          <w:rStyle w:val="s1"/>
          <w:rFonts w:ascii="Calibri" w:hAnsi="Calibri" w:eastAsia="Calibri" w:cs="Calibri"/>
          <w:b w:val="1"/>
          <w:bCs w:val="1"/>
          <w:i w:val="0"/>
          <w:iCs w:val="0"/>
          <w:caps w:val="0"/>
          <w:smallCaps w:val="0"/>
          <w:noProof w:val="0"/>
          <w:color w:val="000000" w:themeColor="text1" w:themeTint="FF" w:themeShade="FF"/>
          <w:sz w:val="24"/>
          <w:szCs w:val="24"/>
          <w:lang w:val="en-GB"/>
        </w:rPr>
        <w:t>Use of transition materials</w:t>
      </w:r>
      <w:r w:rsidRPr="15559B27" w:rsidR="4327B4F0">
        <w:rPr>
          <w:rStyle w:val="s2"/>
          <w:rFonts w:ascii="Calibri" w:hAnsi="Calibri" w:eastAsia="Calibri" w:cs="Calibri"/>
          <w:b w:val="0"/>
          <w:bCs w:val="0"/>
          <w:i w:val="0"/>
          <w:iCs w:val="0"/>
          <w:caps w:val="0"/>
          <w:smallCaps w:val="0"/>
          <w:noProof w:val="0"/>
          <w:color w:val="000000" w:themeColor="text1" w:themeTint="FF" w:themeShade="FF"/>
          <w:sz w:val="24"/>
          <w:szCs w:val="24"/>
          <w:lang w:val="en-GB"/>
        </w:rPr>
        <w:t>, for example photo books, visual timetables or social stories, particularly to support children with SEND or additional needs</w:t>
      </w:r>
    </w:p>
    <w:p w:rsidR="4327B4F0" w:rsidP="15559B27" w:rsidRDefault="4327B4F0" w14:paraId="3E0C3264" w14:textId="223815C7">
      <w:pPr>
        <w:pStyle w:val="ListParagraph"/>
        <w:numPr>
          <w:ilvl w:val="0"/>
          <w:numId w:val="32"/>
        </w:numPr>
        <w:bidi w:val="0"/>
        <w:spacing w:after="180" w:line="240"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15559B27" w:rsidR="4327B4F0">
        <w:rPr>
          <w:rStyle w:val="s1"/>
          <w:rFonts w:ascii="Calibri" w:hAnsi="Calibri" w:eastAsia="Calibri" w:cs="Calibri"/>
          <w:b w:val="1"/>
          <w:bCs w:val="1"/>
          <w:i w:val="0"/>
          <w:iCs w:val="0"/>
          <w:caps w:val="0"/>
          <w:smallCaps w:val="0"/>
          <w:noProof w:val="0"/>
          <w:color w:val="000000" w:themeColor="text1" w:themeTint="FF" w:themeShade="FF"/>
          <w:sz w:val="24"/>
          <w:szCs w:val="24"/>
          <w:lang w:val="en-GB"/>
        </w:rPr>
        <w:t>Gradual or flexible start arrangements</w:t>
      </w:r>
      <w:r w:rsidRPr="15559B27" w:rsidR="4327B4F0">
        <w:rPr>
          <w:rStyle w:val="s2"/>
          <w:rFonts w:ascii="Calibri" w:hAnsi="Calibri" w:eastAsia="Calibri" w:cs="Calibri"/>
          <w:b w:val="0"/>
          <w:bCs w:val="0"/>
          <w:i w:val="0"/>
          <w:iCs w:val="0"/>
          <w:caps w:val="0"/>
          <w:smallCaps w:val="0"/>
          <w:noProof w:val="0"/>
          <w:color w:val="000000" w:themeColor="text1" w:themeTint="FF" w:themeShade="FF"/>
          <w:sz w:val="24"/>
          <w:szCs w:val="24"/>
          <w:lang w:val="en-GB"/>
        </w:rPr>
        <w:t>, where appropriate, to support emotional wellbeing and confidence</w:t>
      </w:r>
    </w:p>
    <w:p w:rsidR="4327B4F0" w:rsidP="15559B27" w:rsidRDefault="4327B4F0" w14:paraId="7961BC9A" w14:textId="40D710C9">
      <w:pPr>
        <w:pStyle w:val="ListParagraph"/>
        <w:numPr>
          <w:ilvl w:val="0"/>
          <w:numId w:val="32"/>
        </w:numPr>
        <w:bidi w:val="0"/>
        <w:spacing w:after="180" w:line="240"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15559B27" w:rsidR="4327B4F0">
        <w:rPr>
          <w:rStyle w:val="s1"/>
          <w:rFonts w:ascii="Calibri" w:hAnsi="Calibri" w:eastAsia="Calibri" w:cs="Calibri"/>
          <w:b w:val="1"/>
          <w:bCs w:val="1"/>
          <w:i w:val="0"/>
          <w:iCs w:val="0"/>
          <w:caps w:val="0"/>
          <w:smallCaps w:val="0"/>
          <w:noProof w:val="0"/>
          <w:color w:val="000000" w:themeColor="text1" w:themeTint="FF" w:themeShade="FF"/>
          <w:sz w:val="24"/>
          <w:szCs w:val="24"/>
          <w:lang w:val="en-GB"/>
        </w:rPr>
        <w:t>Staff training and preparation</w:t>
      </w:r>
      <w:r w:rsidRPr="15559B27" w:rsidR="4327B4F0">
        <w:rPr>
          <w:rStyle w:val="s2"/>
          <w:rFonts w:ascii="Calibri" w:hAnsi="Calibri" w:eastAsia="Calibri" w:cs="Calibri"/>
          <w:b w:val="0"/>
          <w:bCs w:val="0"/>
          <w:i w:val="0"/>
          <w:iCs w:val="0"/>
          <w:caps w:val="0"/>
          <w:smallCaps w:val="0"/>
          <w:noProof w:val="0"/>
          <w:color w:val="000000" w:themeColor="text1" w:themeTint="FF" w:themeShade="FF"/>
          <w:sz w:val="24"/>
          <w:szCs w:val="24"/>
          <w:lang w:val="en-GB"/>
        </w:rPr>
        <w:t>, ensuring adults are aware of individual needs, reasonable adjustments and inclusive strategies</w:t>
      </w:r>
    </w:p>
    <w:p w:rsidR="4327B4F0" w:rsidP="15559B27" w:rsidRDefault="4327B4F0" w14:paraId="76EC6706" w14:textId="175F3CCE">
      <w:pPr>
        <w:pStyle w:val="ListParagraph"/>
        <w:numPr>
          <w:ilvl w:val="0"/>
          <w:numId w:val="32"/>
        </w:numPr>
        <w:bidi w:val="0"/>
        <w:spacing w:after="180" w:line="240"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15559B27" w:rsidR="4327B4F0">
        <w:rPr>
          <w:rStyle w:val="s1"/>
          <w:rFonts w:ascii="Calibri" w:hAnsi="Calibri" w:eastAsia="Calibri" w:cs="Calibri"/>
          <w:b w:val="1"/>
          <w:bCs w:val="1"/>
          <w:i w:val="0"/>
          <w:iCs w:val="0"/>
          <w:caps w:val="0"/>
          <w:smallCaps w:val="0"/>
          <w:noProof w:val="0"/>
          <w:color w:val="000000" w:themeColor="text1" w:themeTint="FF" w:themeShade="FF"/>
          <w:sz w:val="24"/>
          <w:szCs w:val="24"/>
          <w:lang w:val="en-GB"/>
        </w:rPr>
        <w:t>Ongoing monitoring and review</w:t>
      </w:r>
      <w:r w:rsidRPr="15559B27" w:rsidR="4327B4F0">
        <w:rPr>
          <w:rStyle w:val="s2"/>
          <w:rFonts w:ascii="Calibri" w:hAnsi="Calibri" w:eastAsia="Calibri" w:cs="Calibri"/>
          <w:b w:val="0"/>
          <w:bCs w:val="0"/>
          <w:i w:val="0"/>
          <w:iCs w:val="0"/>
          <w:caps w:val="0"/>
          <w:smallCaps w:val="0"/>
          <w:noProof w:val="0"/>
          <w:color w:val="000000" w:themeColor="text1" w:themeTint="FF" w:themeShade="FF"/>
          <w:sz w:val="24"/>
          <w:szCs w:val="24"/>
          <w:lang w:val="en-GB"/>
        </w:rPr>
        <w:t xml:space="preserve"> during the first term to ensure children settle well and support is adapted as needed</w:t>
      </w:r>
    </w:p>
    <w:p w:rsidR="4327B4F0" w:rsidP="15559B27" w:rsidRDefault="4327B4F0" w14:paraId="0195DEE8" w14:textId="287CEAC1">
      <w:pPr>
        <w:pStyle w:val="Normal"/>
        <w:suppressLineNumbers w:val="0"/>
        <w:bidi w:val="0"/>
        <w:spacing w:before="0" w:beforeAutospacing="off" w:after="160" w:afterAutospacing="off" w:line="278" w:lineRule="auto"/>
        <w:ind w:left="0" w:right="0" w:hanging="0"/>
        <w:jc w:val="left"/>
        <w:rPr>
          <w:rStyle w:val="normaltextrun"/>
          <w:rFonts w:ascii="Calibri" w:hAnsi="Calibri" w:eastAsia="Calibri" w:cs="Calibri"/>
          <w:b w:val="1"/>
          <w:bCs w:val="1"/>
          <w:i w:val="0"/>
          <w:iCs w:val="0"/>
          <w:caps w:val="0"/>
          <w:smallCaps w:val="0"/>
          <w:noProof w:val="0"/>
          <w:color w:val="000000" w:themeColor="text1" w:themeTint="FF" w:themeShade="FF"/>
          <w:sz w:val="24"/>
          <w:szCs w:val="24"/>
          <w:u w:val="single"/>
          <w:lang w:val="en-GB"/>
        </w:rPr>
      </w:pPr>
      <w:r w:rsidRPr="15559B27" w:rsidR="4327B4F0">
        <w:rPr>
          <w:rStyle w:val="normaltextrun"/>
          <w:rFonts w:ascii="Calibri" w:hAnsi="Calibri" w:eastAsia="Calibri" w:cs="Calibri"/>
          <w:b w:val="1"/>
          <w:bCs w:val="1"/>
          <w:i w:val="0"/>
          <w:iCs w:val="0"/>
          <w:caps w:val="0"/>
          <w:smallCaps w:val="0"/>
          <w:noProof w:val="0"/>
          <w:color w:val="000000" w:themeColor="text1" w:themeTint="FF" w:themeShade="FF"/>
          <w:sz w:val="24"/>
          <w:szCs w:val="24"/>
          <w:u w:val="single"/>
          <w:lang w:val="en-GB"/>
        </w:rPr>
        <w:t xml:space="preserve">Transition into through Year Groups </w:t>
      </w:r>
    </w:p>
    <w:p w:rsidR="4327B4F0" w:rsidP="15559B27" w:rsidRDefault="4327B4F0" w14:paraId="00E28BF3" w14:textId="50AE6C91">
      <w:pPr>
        <w:pStyle w:val="Normal"/>
        <w:numPr>
          <w:ilvl w:val="0"/>
          <w:numId w:val="33"/>
        </w:numPr>
        <w:bidi w:val="0"/>
        <w:spacing w:after="180" w:line="240"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15559B27" w:rsidR="4327B4F0">
        <w:rPr>
          <w:rStyle w:val="s1"/>
          <w:rFonts w:ascii="Calibri" w:hAnsi="Calibri" w:eastAsia="Calibri" w:cs="Calibri"/>
          <w:b w:val="1"/>
          <w:bCs w:val="1"/>
          <w:i w:val="0"/>
          <w:iCs w:val="0"/>
          <w:caps w:val="0"/>
          <w:smallCaps w:val="0"/>
          <w:noProof w:val="0"/>
          <w:color w:val="000000" w:themeColor="text1" w:themeTint="FF" w:themeShade="FF"/>
          <w:sz w:val="24"/>
          <w:szCs w:val="24"/>
          <w:lang w:val="en-GB"/>
        </w:rPr>
        <w:t>Designated transition meetings between current and receiving teachers</w:t>
      </w:r>
      <w:r w:rsidRPr="15559B27" w:rsidR="4327B4F0">
        <w:rPr>
          <w:rStyle w:val="s2"/>
          <w:rFonts w:ascii="Calibri" w:hAnsi="Calibri" w:eastAsia="Calibri" w:cs="Calibri"/>
          <w:b w:val="0"/>
          <w:bCs w:val="0"/>
          <w:i w:val="0"/>
          <w:iCs w:val="0"/>
          <w:caps w:val="0"/>
          <w:smallCaps w:val="0"/>
          <w:noProof w:val="0"/>
          <w:color w:val="000000" w:themeColor="text1" w:themeTint="FF" w:themeShade="FF"/>
          <w:sz w:val="24"/>
          <w:szCs w:val="24"/>
          <w:lang w:val="en-GB"/>
        </w:rPr>
        <w:t>, with protected time to discuss the whole class and individual pupils in detail</w:t>
      </w:r>
    </w:p>
    <w:p w:rsidR="4327B4F0" w:rsidP="15559B27" w:rsidRDefault="4327B4F0" w14:paraId="7DF914FB" w14:textId="157655CB">
      <w:pPr>
        <w:pStyle w:val="Normal"/>
        <w:numPr>
          <w:ilvl w:val="0"/>
          <w:numId w:val="33"/>
        </w:numPr>
        <w:bidi w:val="0"/>
        <w:spacing w:after="180" w:line="240"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15559B27" w:rsidR="4327B4F0">
        <w:rPr>
          <w:rStyle w:val="s1"/>
          <w:rFonts w:ascii="Calibri" w:hAnsi="Calibri" w:eastAsia="Calibri" w:cs="Calibri"/>
          <w:b w:val="1"/>
          <w:bCs w:val="1"/>
          <w:i w:val="0"/>
          <w:iCs w:val="0"/>
          <w:caps w:val="0"/>
          <w:smallCaps w:val="0"/>
          <w:noProof w:val="0"/>
          <w:color w:val="000000" w:themeColor="text1" w:themeTint="FF" w:themeShade="FF"/>
          <w:sz w:val="24"/>
          <w:szCs w:val="24"/>
          <w:lang w:val="en-GB"/>
        </w:rPr>
        <w:t>Sharing up</w:t>
      </w:r>
      <w:r>
        <w:noBreakHyphen/>
      </w:r>
      <w:r w:rsidRPr="15559B27" w:rsidR="4327B4F0">
        <w:rPr>
          <w:rStyle w:val="s1"/>
          <w:rFonts w:ascii="Calibri" w:hAnsi="Calibri" w:eastAsia="Calibri" w:cs="Calibri"/>
          <w:b w:val="1"/>
          <w:bCs w:val="1"/>
          <w:i w:val="0"/>
          <w:iCs w:val="0"/>
          <w:caps w:val="0"/>
          <w:smallCaps w:val="0"/>
          <w:noProof w:val="0"/>
          <w:color w:val="000000" w:themeColor="text1" w:themeTint="FF" w:themeShade="FF"/>
          <w:sz w:val="24"/>
          <w:szCs w:val="24"/>
          <w:lang w:val="en-GB"/>
        </w:rPr>
        <w:t>to</w:t>
      </w:r>
      <w:r>
        <w:noBreakHyphen/>
      </w:r>
      <w:r w:rsidRPr="15559B27" w:rsidR="4327B4F0">
        <w:rPr>
          <w:rStyle w:val="s1"/>
          <w:rFonts w:ascii="Calibri" w:hAnsi="Calibri" w:eastAsia="Calibri" w:cs="Calibri"/>
          <w:b w:val="1"/>
          <w:bCs w:val="1"/>
          <w:i w:val="0"/>
          <w:iCs w:val="0"/>
          <w:caps w:val="0"/>
          <w:smallCaps w:val="0"/>
          <w:noProof w:val="0"/>
          <w:color w:val="000000" w:themeColor="text1" w:themeTint="FF" w:themeShade="FF"/>
          <w:sz w:val="24"/>
          <w:szCs w:val="24"/>
          <w:lang w:val="en-GB"/>
        </w:rPr>
        <w:t>date information about pupils’ needs</w:t>
      </w:r>
      <w:r w:rsidRPr="15559B27" w:rsidR="4327B4F0">
        <w:rPr>
          <w:rStyle w:val="s2"/>
          <w:rFonts w:ascii="Calibri" w:hAnsi="Calibri" w:eastAsia="Calibri" w:cs="Calibri"/>
          <w:b w:val="0"/>
          <w:bCs w:val="0"/>
          <w:i w:val="0"/>
          <w:iCs w:val="0"/>
          <w:caps w:val="0"/>
          <w:smallCaps w:val="0"/>
          <w:noProof w:val="0"/>
          <w:color w:val="000000" w:themeColor="text1" w:themeTint="FF" w:themeShade="FF"/>
          <w:sz w:val="24"/>
          <w:szCs w:val="24"/>
          <w:lang w:val="en-GB"/>
        </w:rPr>
        <w:t xml:space="preserve">, including current </w:t>
      </w:r>
      <w:r w:rsidRPr="15559B27" w:rsidR="4327B4F0">
        <w:rPr>
          <w:rStyle w:val="s1"/>
          <w:rFonts w:ascii="Calibri" w:hAnsi="Calibri" w:eastAsia="Calibri" w:cs="Calibri"/>
          <w:b w:val="0"/>
          <w:bCs w:val="0"/>
          <w:i w:val="0"/>
          <w:iCs w:val="0"/>
          <w:caps w:val="0"/>
          <w:smallCaps w:val="0"/>
          <w:noProof w:val="0"/>
          <w:color w:val="000000" w:themeColor="text1" w:themeTint="FF" w:themeShade="FF"/>
          <w:sz w:val="24"/>
          <w:szCs w:val="24"/>
          <w:lang w:val="en-GB"/>
        </w:rPr>
        <w:t>Levels of Need</w:t>
      </w:r>
      <w:r w:rsidRPr="15559B27" w:rsidR="4327B4F0">
        <w:rPr>
          <w:rStyle w:val="s2"/>
          <w:rFonts w:ascii="Calibri" w:hAnsi="Calibri" w:eastAsia="Calibri" w:cs="Calibri"/>
          <w:b w:val="0"/>
          <w:bCs w:val="0"/>
          <w:i w:val="0"/>
          <w:iCs w:val="0"/>
          <w:caps w:val="0"/>
          <w:smallCaps w:val="0"/>
          <w:noProof w:val="0"/>
          <w:color w:val="000000" w:themeColor="text1" w:themeTint="FF" w:themeShade="FF"/>
          <w:sz w:val="24"/>
          <w:szCs w:val="24"/>
          <w:lang w:val="en-GB"/>
        </w:rPr>
        <w:t>, strengths, barriers to learning and effective strategies</w:t>
      </w:r>
    </w:p>
    <w:p w:rsidR="4327B4F0" w:rsidP="15559B27" w:rsidRDefault="4327B4F0" w14:paraId="58C0584C" w14:textId="6115028B">
      <w:pPr>
        <w:pStyle w:val="Normal"/>
        <w:numPr>
          <w:ilvl w:val="0"/>
          <w:numId w:val="33"/>
        </w:numPr>
        <w:bidi w:val="0"/>
        <w:spacing w:after="180" w:line="240"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15559B27" w:rsidR="4327B4F0">
        <w:rPr>
          <w:rStyle w:val="s1"/>
          <w:rFonts w:ascii="Calibri" w:hAnsi="Calibri" w:eastAsia="Calibri" w:cs="Calibri"/>
          <w:b w:val="1"/>
          <w:bCs w:val="1"/>
          <w:i w:val="0"/>
          <w:iCs w:val="0"/>
          <w:caps w:val="0"/>
          <w:smallCaps w:val="0"/>
          <w:noProof w:val="0"/>
          <w:color w:val="000000" w:themeColor="text1" w:themeTint="FF" w:themeShade="FF"/>
          <w:sz w:val="24"/>
          <w:szCs w:val="24"/>
          <w:lang w:val="en-GB"/>
        </w:rPr>
        <w:t>Reviewing and updating ADPRs (Assess, Do, Plan, Review) and EHCP target trackers</w:t>
      </w:r>
      <w:r w:rsidRPr="15559B27" w:rsidR="4327B4F0">
        <w:rPr>
          <w:rStyle w:val="s2"/>
          <w:rFonts w:ascii="Calibri" w:hAnsi="Calibri" w:eastAsia="Calibri" w:cs="Calibri"/>
          <w:b w:val="0"/>
          <w:bCs w:val="0"/>
          <w:i w:val="0"/>
          <w:iCs w:val="0"/>
          <w:caps w:val="0"/>
          <w:smallCaps w:val="0"/>
          <w:noProof w:val="0"/>
          <w:color w:val="000000" w:themeColor="text1" w:themeTint="FF" w:themeShade="FF"/>
          <w:sz w:val="24"/>
          <w:szCs w:val="24"/>
          <w:lang w:val="en-GB"/>
        </w:rPr>
        <w:t xml:space="preserve"> to ensure targets are current, relevant and inform next steps</w:t>
      </w:r>
    </w:p>
    <w:p w:rsidR="4327B4F0" w:rsidP="15559B27" w:rsidRDefault="4327B4F0" w14:paraId="7E63785C" w14:textId="7B4E468B">
      <w:pPr>
        <w:pStyle w:val="Normal"/>
        <w:numPr>
          <w:ilvl w:val="0"/>
          <w:numId w:val="33"/>
        </w:numPr>
        <w:bidi w:val="0"/>
        <w:spacing w:after="180" w:line="240"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15559B27" w:rsidR="4327B4F0">
        <w:rPr>
          <w:rStyle w:val="s1"/>
          <w:rFonts w:ascii="Calibri" w:hAnsi="Calibri" w:eastAsia="Calibri" w:cs="Calibri"/>
          <w:b w:val="1"/>
          <w:bCs w:val="1"/>
          <w:i w:val="0"/>
          <w:iCs w:val="0"/>
          <w:caps w:val="0"/>
          <w:smallCaps w:val="0"/>
          <w:noProof w:val="0"/>
          <w:color w:val="000000" w:themeColor="text1" w:themeTint="FF" w:themeShade="FF"/>
          <w:sz w:val="24"/>
          <w:szCs w:val="24"/>
          <w:lang w:val="en-GB"/>
        </w:rPr>
        <w:t>Clear handover of SEND documentation</w:t>
      </w:r>
      <w:r w:rsidRPr="15559B27" w:rsidR="4327B4F0">
        <w:rPr>
          <w:rStyle w:val="s2"/>
          <w:rFonts w:ascii="Calibri" w:hAnsi="Calibri" w:eastAsia="Calibri" w:cs="Calibri"/>
          <w:b w:val="0"/>
          <w:bCs w:val="0"/>
          <w:i w:val="0"/>
          <w:iCs w:val="0"/>
          <w:caps w:val="0"/>
          <w:smallCaps w:val="0"/>
          <w:noProof w:val="0"/>
          <w:color w:val="000000" w:themeColor="text1" w:themeTint="FF" w:themeShade="FF"/>
          <w:sz w:val="24"/>
          <w:szCs w:val="24"/>
          <w:lang w:val="en-GB"/>
        </w:rPr>
        <w:t>, including support plans and reports from external professionals</w:t>
      </w:r>
    </w:p>
    <w:p w:rsidR="4327B4F0" w:rsidP="15559B27" w:rsidRDefault="4327B4F0" w14:paraId="66E589D6" w14:textId="545216C8">
      <w:pPr>
        <w:pStyle w:val="Normal"/>
        <w:numPr>
          <w:ilvl w:val="0"/>
          <w:numId w:val="33"/>
        </w:numPr>
        <w:bidi w:val="0"/>
        <w:spacing w:after="180" w:line="240"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15559B27" w:rsidR="4327B4F0">
        <w:rPr>
          <w:rStyle w:val="s1"/>
          <w:rFonts w:ascii="Calibri" w:hAnsi="Calibri" w:eastAsia="Calibri" w:cs="Calibri"/>
          <w:b w:val="1"/>
          <w:bCs w:val="1"/>
          <w:i w:val="0"/>
          <w:iCs w:val="0"/>
          <w:caps w:val="0"/>
          <w:smallCaps w:val="0"/>
          <w:noProof w:val="0"/>
          <w:color w:val="000000" w:themeColor="text1" w:themeTint="FF" w:themeShade="FF"/>
          <w:sz w:val="24"/>
          <w:szCs w:val="24"/>
          <w:lang w:val="en-GB"/>
        </w:rPr>
        <w:t>Discussion of reasonable adjustments and successful inclusive strategies</w:t>
      </w:r>
      <w:r w:rsidRPr="15559B27" w:rsidR="4327B4F0">
        <w:rPr>
          <w:rStyle w:val="s2"/>
          <w:rFonts w:ascii="Calibri" w:hAnsi="Calibri" w:eastAsia="Calibri" w:cs="Calibri"/>
          <w:b w:val="0"/>
          <w:bCs w:val="0"/>
          <w:i w:val="0"/>
          <w:iCs w:val="0"/>
          <w:caps w:val="0"/>
          <w:smallCaps w:val="0"/>
          <w:noProof w:val="0"/>
          <w:color w:val="000000" w:themeColor="text1" w:themeTint="FF" w:themeShade="FF"/>
          <w:sz w:val="24"/>
          <w:szCs w:val="24"/>
          <w:lang w:val="en-GB"/>
        </w:rPr>
        <w:t xml:space="preserve"> to ensure continuity of support from the first day of the new academic year</w:t>
      </w:r>
    </w:p>
    <w:p w:rsidR="4327B4F0" w:rsidP="15559B27" w:rsidRDefault="4327B4F0" w14:paraId="2DF2033D" w14:textId="3A4E7359">
      <w:pPr>
        <w:pStyle w:val="Normal"/>
        <w:numPr>
          <w:ilvl w:val="0"/>
          <w:numId w:val="33"/>
        </w:numPr>
        <w:bidi w:val="0"/>
        <w:spacing w:after="180" w:line="240"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15559B27" w:rsidR="4327B4F0">
        <w:rPr>
          <w:rStyle w:val="s1"/>
          <w:rFonts w:ascii="Calibri" w:hAnsi="Calibri" w:eastAsia="Calibri" w:cs="Calibri"/>
          <w:b w:val="1"/>
          <w:bCs w:val="1"/>
          <w:i w:val="0"/>
          <w:iCs w:val="0"/>
          <w:caps w:val="0"/>
          <w:smallCaps w:val="0"/>
          <w:noProof w:val="0"/>
          <w:color w:val="000000" w:themeColor="text1" w:themeTint="FF" w:themeShade="FF"/>
          <w:sz w:val="24"/>
          <w:szCs w:val="24"/>
          <w:lang w:val="en-GB"/>
        </w:rPr>
        <w:t>Opportunities for pupils to meet new staff and visit new classrooms</w:t>
      </w:r>
      <w:r w:rsidRPr="15559B27" w:rsidR="4327B4F0">
        <w:rPr>
          <w:rStyle w:val="s2"/>
          <w:rFonts w:ascii="Calibri" w:hAnsi="Calibri" w:eastAsia="Calibri" w:cs="Calibri"/>
          <w:b w:val="0"/>
          <w:bCs w:val="0"/>
          <w:i w:val="0"/>
          <w:iCs w:val="0"/>
          <w:caps w:val="0"/>
          <w:smallCaps w:val="0"/>
          <w:noProof w:val="0"/>
          <w:color w:val="000000" w:themeColor="text1" w:themeTint="FF" w:themeShade="FF"/>
          <w:sz w:val="24"/>
          <w:szCs w:val="24"/>
          <w:lang w:val="en-GB"/>
        </w:rPr>
        <w:t>, where appropriate, to support emotional wellbeing and readiness to learn</w:t>
      </w:r>
    </w:p>
    <w:p w:rsidR="4327B4F0" w:rsidP="15559B27" w:rsidRDefault="4327B4F0" w14:paraId="08C7384F" w14:textId="26CECCDA">
      <w:pPr>
        <w:pStyle w:val="Normal"/>
        <w:numPr>
          <w:ilvl w:val="0"/>
          <w:numId w:val="33"/>
        </w:numPr>
        <w:bidi w:val="0"/>
        <w:spacing w:after="180" w:line="240"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15559B27" w:rsidR="4327B4F0">
        <w:rPr>
          <w:rStyle w:val="s1"/>
          <w:rFonts w:ascii="Calibri" w:hAnsi="Calibri" w:eastAsia="Calibri" w:cs="Calibri"/>
          <w:b w:val="1"/>
          <w:bCs w:val="1"/>
          <w:i w:val="0"/>
          <w:iCs w:val="0"/>
          <w:caps w:val="0"/>
          <w:smallCaps w:val="0"/>
          <w:noProof w:val="0"/>
          <w:color w:val="000000" w:themeColor="text1" w:themeTint="FF" w:themeShade="FF"/>
          <w:sz w:val="24"/>
          <w:szCs w:val="24"/>
          <w:lang w:val="en-GB"/>
        </w:rPr>
        <w:t>Liaison with the SENDCo</w:t>
      </w:r>
      <w:r w:rsidRPr="15559B27" w:rsidR="4327B4F0">
        <w:rPr>
          <w:rStyle w:val="s2"/>
          <w:rFonts w:ascii="Calibri" w:hAnsi="Calibri" w:eastAsia="Calibri" w:cs="Calibri"/>
          <w:b w:val="0"/>
          <w:bCs w:val="0"/>
          <w:i w:val="0"/>
          <w:iCs w:val="0"/>
          <w:caps w:val="0"/>
          <w:smallCaps w:val="0"/>
          <w:noProof w:val="0"/>
          <w:color w:val="000000" w:themeColor="text1" w:themeTint="FF" w:themeShade="FF"/>
          <w:sz w:val="24"/>
          <w:szCs w:val="24"/>
          <w:lang w:val="en-GB"/>
        </w:rPr>
        <w:t xml:space="preserve"> to ensure statutory duties are met and provision remains appropriate and well</w:t>
      </w:r>
      <w:r>
        <w:noBreakHyphen/>
      </w:r>
      <w:r w:rsidRPr="15559B27" w:rsidR="4327B4F0">
        <w:rPr>
          <w:rStyle w:val="s2"/>
          <w:rFonts w:ascii="Calibri" w:hAnsi="Calibri" w:eastAsia="Calibri" w:cs="Calibri"/>
          <w:b w:val="0"/>
          <w:bCs w:val="0"/>
          <w:i w:val="0"/>
          <w:iCs w:val="0"/>
          <w:caps w:val="0"/>
          <w:smallCaps w:val="0"/>
          <w:noProof w:val="0"/>
          <w:color w:val="000000" w:themeColor="text1" w:themeTint="FF" w:themeShade="FF"/>
          <w:sz w:val="24"/>
          <w:szCs w:val="24"/>
          <w:lang w:val="en-GB"/>
        </w:rPr>
        <w:t>coordinated</w:t>
      </w:r>
    </w:p>
    <w:p w:rsidR="4327B4F0" w:rsidP="15559B27" w:rsidRDefault="4327B4F0" w14:paraId="46832C43" w14:textId="571D7DBF">
      <w:pPr>
        <w:pStyle w:val="Normal"/>
        <w:numPr>
          <w:ilvl w:val="0"/>
          <w:numId w:val="33"/>
        </w:numPr>
        <w:bidi w:val="0"/>
        <w:spacing w:after="180" w:line="240"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15559B27" w:rsidR="4327B4F0">
        <w:rPr>
          <w:rStyle w:val="s1"/>
          <w:rFonts w:ascii="Calibri" w:hAnsi="Calibri" w:eastAsia="Calibri" w:cs="Calibri"/>
          <w:b w:val="1"/>
          <w:bCs w:val="1"/>
          <w:i w:val="0"/>
          <w:iCs w:val="0"/>
          <w:caps w:val="0"/>
          <w:smallCaps w:val="0"/>
          <w:noProof w:val="0"/>
          <w:color w:val="000000" w:themeColor="text1" w:themeTint="FF" w:themeShade="FF"/>
          <w:sz w:val="24"/>
          <w:szCs w:val="24"/>
          <w:lang w:val="en-GB"/>
        </w:rPr>
        <w:t>Communication with parents and carers</w:t>
      </w:r>
      <w:r w:rsidRPr="15559B27" w:rsidR="4327B4F0">
        <w:rPr>
          <w:rStyle w:val="s2"/>
          <w:rFonts w:ascii="Calibri" w:hAnsi="Calibri" w:eastAsia="Calibri" w:cs="Calibri"/>
          <w:b w:val="0"/>
          <w:bCs w:val="0"/>
          <w:i w:val="0"/>
          <w:iCs w:val="0"/>
          <w:caps w:val="0"/>
          <w:smallCaps w:val="0"/>
          <w:noProof w:val="0"/>
          <w:color w:val="000000" w:themeColor="text1" w:themeTint="FF" w:themeShade="FF"/>
          <w:sz w:val="24"/>
          <w:szCs w:val="24"/>
          <w:lang w:val="en-GB"/>
        </w:rPr>
        <w:t>, particularly for pupils with SEND, to share information and address any concerns about transition</w:t>
      </w:r>
    </w:p>
    <w:p w:rsidR="4327B4F0" w:rsidP="15559B27" w:rsidRDefault="4327B4F0" w14:paraId="61C441BF" w14:textId="34E2F6A4">
      <w:pPr>
        <w:pStyle w:val="Normal"/>
        <w:numPr>
          <w:ilvl w:val="0"/>
          <w:numId w:val="33"/>
        </w:numPr>
        <w:bidi w:val="0"/>
        <w:spacing w:after="180" w:line="240"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15559B27" w:rsidR="4327B4F0">
        <w:rPr>
          <w:rStyle w:val="s1"/>
          <w:rFonts w:ascii="Calibri" w:hAnsi="Calibri" w:eastAsia="Calibri" w:cs="Calibri"/>
          <w:b w:val="1"/>
          <w:bCs w:val="1"/>
          <w:i w:val="0"/>
          <w:iCs w:val="0"/>
          <w:caps w:val="0"/>
          <w:smallCaps w:val="0"/>
          <w:noProof w:val="0"/>
          <w:color w:val="000000" w:themeColor="text1" w:themeTint="FF" w:themeShade="FF"/>
          <w:sz w:val="24"/>
          <w:szCs w:val="24"/>
          <w:lang w:val="en-GB"/>
        </w:rPr>
        <w:t>Monitoring and review during the autumn term</w:t>
      </w:r>
      <w:r w:rsidRPr="15559B27" w:rsidR="4327B4F0">
        <w:rPr>
          <w:rStyle w:val="s2"/>
          <w:rFonts w:ascii="Calibri" w:hAnsi="Calibri" w:eastAsia="Calibri" w:cs="Calibri"/>
          <w:b w:val="0"/>
          <w:bCs w:val="0"/>
          <w:i w:val="0"/>
          <w:iCs w:val="0"/>
          <w:caps w:val="0"/>
          <w:smallCaps w:val="0"/>
          <w:noProof w:val="0"/>
          <w:color w:val="000000" w:themeColor="text1" w:themeTint="FF" w:themeShade="FF"/>
          <w:sz w:val="24"/>
          <w:szCs w:val="24"/>
          <w:lang w:val="en-GB"/>
        </w:rPr>
        <w:t>, allowing staff to assess how well pupils have settled and adjust provision where needed</w:t>
      </w:r>
    </w:p>
    <w:p w:rsidR="4327B4F0" w:rsidP="15559B27" w:rsidRDefault="4327B4F0" w14:paraId="74B70296" w14:textId="19CA692B">
      <w:pPr>
        <w:pStyle w:val="Normal"/>
        <w:suppressLineNumbers w:val="0"/>
        <w:bidi w:val="0"/>
        <w:spacing w:before="0" w:beforeAutospacing="off" w:after="160" w:afterAutospacing="off" w:line="278" w:lineRule="auto"/>
        <w:ind w:left="0" w:right="0" w:hanging="0"/>
        <w:jc w:val="left"/>
        <w:rPr>
          <w:rStyle w:val="normaltextrun"/>
          <w:rFonts w:ascii="Calibri" w:hAnsi="Calibri" w:eastAsia="Calibri" w:cs="Calibri"/>
          <w:b w:val="1"/>
          <w:bCs w:val="1"/>
          <w:i w:val="0"/>
          <w:iCs w:val="0"/>
          <w:caps w:val="0"/>
          <w:smallCaps w:val="0"/>
          <w:noProof w:val="0"/>
          <w:color w:val="000000" w:themeColor="text1" w:themeTint="FF" w:themeShade="FF"/>
          <w:sz w:val="24"/>
          <w:szCs w:val="24"/>
          <w:u w:val="single"/>
          <w:lang w:val="en-GB"/>
        </w:rPr>
      </w:pPr>
      <w:r w:rsidRPr="15559B27" w:rsidR="4327B4F0">
        <w:rPr>
          <w:rStyle w:val="normaltextrun"/>
          <w:rFonts w:ascii="Calibri" w:hAnsi="Calibri" w:eastAsia="Calibri" w:cs="Calibri"/>
          <w:b w:val="1"/>
          <w:bCs w:val="1"/>
          <w:i w:val="0"/>
          <w:iCs w:val="0"/>
          <w:caps w:val="0"/>
          <w:smallCaps w:val="0"/>
          <w:noProof w:val="0"/>
          <w:color w:val="000000" w:themeColor="text1" w:themeTint="FF" w:themeShade="FF"/>
          <w:sz w:val="24"/>
          <w:szCs w:val="24"/>
          <w:u w:val="single"/>
          <w:lang w:val="en-GB"/>
        </w:rPr>
        <w:t>Transition into through Year Groups</w:t>
      </w:r>
    </w:p>
    <w:p w:rsidR="4327B4F0" w:rsidP="15559B27" w:rsidRDefault="4327B4F0" w14:paraId="01D0231B" w14:textId="44872633">
      <w:pPr>
        <w:pStyle w:val="ListParagraph"/>
        <w:numPr>
          <w:ilvl w:val="0"/>
          <w:numId w:val="33"/>
        </w:numPr>
        <w:bidi w:val="0"/>
        <w:spacing w:after="180" w:line="240"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15559B27" w:rsidR="4327B4F0">
        <w:rPr>
          <w:rStyle w:val="s1"/>
          <w:rFonts w:ascii="Calibri" w:hAnsi="Calibri" w:eastAsia="Calibri" w:cs="Calibri"/>
          <w:b w:val="1"/>
          <w:bCs w:val="1"/>
          <w:i w:val="0"/>
          <w:iCs w:val="0"/>
          <w:caps w:val="0"/>
          <w:smallCaps w:val="0"/>
          <w:noProof w:val="0"/>
          <w:color w:val="000000" w:themeColor="text1" w:themeTint="FF" w:themeShade="FF"/>
          <w:sz w:val="24"/>
          <w:szCs w:val="24"/>
          <w:lang w:val="en-GB"/>
        </w:rPr>
        <w:t>Early identification of pupils requiring additional transition support</w:t>
      </w:r>
      <w:r w:rsidRPr="15559B27" w:rsidR="4327B4F0">
        <w:rPr>
          <w:rStyle w:val="s2"/>
          <w:rFonts w:ascii="Calibri" w:hAnsi="Calibri" w:eastAsia="Calibri" w:cs="Calibri"/>
          <w:b w:val="0"/>
          <w:bCs w:val="0"/>
          <w:i w:val="0"/>
          <w:iCs w:val="0"/>
          <w:caps w:val="0"/>
          <w:smallCaps w:val="0"/>
          <w:noProof w:val="0"/>
          <w:color w:val="000000" w:themeColor="text1" w:themeTint="FF" w:themeShade="FF"/>
          <w:sz w:val="24"/>
          <w:szCs w:val="24"/>
          <w:lang w:val="en-GB"/>
        </w:rPr>
        <w:t xml:space="preserve">, including those with SEND and pupils accessing The Hive, The Nest and Aspire </w:t>
      </w:r>
    </w:p>
    <w:p w:rsidR="4327B4F0" w:rsidP="15559B27" w:rsidRDefault="4327B4F0" w14:paraId="17D39FBD" w14:textId="21CC1056">
      <w:pPr>
        <w:pStyle w:val="ListParagraph"/>
        <w:numPr>
          <w:ilvl w:val="0"/>
          <w:numId w:val="33"/>
        </w:numPr>
        <w:bidi w:val="0"/>
        <w:spacing w:after="180" w:line="240"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15559B27" w:rsidR="4327B4F0">
        <w:rPr>
          <w:rStyle w:val="s1"/>
          <w:rFonts w:ascii="Calibri" w:hAnsi="Calibri" w:eastAsia="Calibri" w:cs="Calibri"/>
          <w:b w:val="1"/>
          <w:bCs w:val="1"/>
          <w:i w:val="0"/>
          <w:iCs w:val="0"/>
          <w:caps w:val="0"/>
          <w:smallCaps w:val="0"/>
          <w:noProof w:val="0"/>
          <w:color w:val="000000" w:themeColor="text1" w:themeTint="FF" w:themeShade="FF"/>
          <w:sz w:val="24"/>
          <w:szCs w:val="24"/>
          <w:lang w:val="en-GB"/>
        </w:rPr>
        <w:t>Sharing up</w:t>
      </w:r>
      <w:r>
        <w:noBreakHyphen/>
      </w:r>
      <w:r w:rsidRPr="15559B27" w:rsidR="4327B4F0">
        <w:rPr>
          <w:rStyle w:val="s1"/>
          <w:rFonts w:ascii="Calibri" w:hAnsi="Calibri" w:eastAsia="Calibri" w:cs="Calibri"/>
          <w:b w:val="1"/>
          <w:bCs w:val="1"/>
          <w:i w:val="0"/>
          <w:iCs w:val="0"/>
          <w:caps w:val="0"/>
          <w:smallCaps w:val="0"/>
          <w:noProof w:val="0"/>
          <w:color w:val="000000" w:themeColor="text1" w:themeTint="FF" w:themeShade="FF"/>
          <w:sz w:val="24"/>
          <w:szCs w:val="24"/>
          <w:lang w:val="en-GB"/>
        </w:rPr>
        <w:t>to</w:t>
      </w:r>
      <w:r>
        <w:noBreakHyphen/>
      </w:r>
      <w:r w:rsidRPr="15559B27" w:rsidR="4327B4F0">
        <w:rPr>
          <w:rStyle w:val="s1"/>
          <w:rFonts w:ascii="Calibri" w:hAnsi="Calibri" w:eastAsia="Calibri" w:cs="Calibri"/>
          <w:b w:val="1"/>
          <w:bCs w:val="1"/>
          <w:i w:val="0"/>
          <w:iCs w:val="0"/>
          <w:caps w:val="0"/>
          <w:smallCaps w:val="0"/>
          <w:noProof w:val="0"/>
          <w:color w:val="000000" w:themeColor="text1" w:themeTint="FF" w:themeShade="FF"/>
          <w:sz w:val="24"/>
          <w:szCs w:val="24"/>
          <w:lang w:val="en-GB"/>
        </w:rPr>
        <w:t>date SEND information</w:t>
      </w:r>
      <w:r w:rsidRPr="15559B27" w:rsidR="4327B4F0">
        <w:rPr>
          <w:rStyle w:val="s2"/>
          <w:rFonts w:ascii="Calibri" w:hAnsi="Calibri" w:eastAsia="Calibri" w:cs="Calibri"/>
          <w:b w:val="0"/>
          <w:bCs w:val="0"/>
          <w:i w:val="0"/>
          <w:iCs w:val="0"/>
          <w:caps w:val="0"/>
          <w:smallCaps w:val="0"/>
          <w:noProof w:val="0"/>
          <w:color w:val="000000" w:themeColor="text1" w:themeTint="FF" w:themeShade="FF"/>
          <w:sz w:val="24"/>
          <w:szCs w:val="24"/>
          <w:lang w:val="en-GB"/>
        </w:rPr>
        <w:t>, including Levels of Need, ADPRs and EHCP target trackers, to ensure secondary schools have a clear understanding of pupils’ needs</w:t>
      </w:r>
    </w:p>
    <w:p w:rsidR="4327B4F0" w:rsidP="15559B27" w:rsidRDefault="4327B4F0" w14:paraId="6C3D9498" w14:textId="43C6DE52">
      <w:pPr>
        <w:pStyle w:val="ListParagraph"/>
        <w:numPr>
          <w:ilvl w:val="0"/>
          <w:numId w:val="33"/>
        </w:numPr>
        <w:bidi w:val="0"/>
        <w:spacing w:after="180" w:line="240"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15559B27" w:rsidR="4327B4F0">
        <w:rPr>
          <w:rStyle w:val="s1"/>
          <w:rFonts w:ascii="Calibri" w:hAnsi="Calibri" w:eastAsia="Calibri" w:cs="Calibri"/>
          <w:b w:val="1"/>
          <w:bCs w:val="1"/>
          <w:i w:val="0"/>
          <w:iCs w:val="0"/>
          <w:caps w:val="0"/>
          <w:smallCaps w:val="0"/>
          <w:noProof w:val="0"/>
          <w:color w:val="000000" w:themeColor="text1" w:themeTint="FF" w:themeShade="FF"/>
          <w:sz w:val="24"/>
          <w:szCs w:val="24"/>
          <w:lang w:val="en-GB"/>
        </w:rPr>
        <w:t>Liaison with secondary school SENDCOs</w:t>
      </w:r>
      <w:r w:rsidRPr="15559B27" w:rsidR="4327B4F0">
        <w:rPr>
          <w:rStyle w:val="s2"/>
          <w:rFonts w:ascii="Calibri" w:hAnsi="Calibri" w:eastAsia="Calibri" w:cs="Calibri"/>
          <w:b w:val="0"/>
          <w:bCs w:val="0"/>
          <w:i w:val="0"/>
          <w:iCs w:val="0"/>
          <w:caps w:val="0"/>
          <w:smallCaps w:val="0"/>
          <w:noProof w:val="0"/>
          <w:color w:val="000000" w:themeColor="text1" w:themeTint="FF" w:themeShade="FF"/>
          <w:sz w:val="24"/>
          <w:szCs w:val="24"/>
          <w:lang w:val="en-GB"/>
        </w:rPr>
        <w:t>, including visits to St Paul’s to meet pupils, observe learning and discuss individual needs and effective strategies</w:t>
      </w:r>
    </w:p>
    <w:p w:rsidR="4327B4F0" w:rsidP="15559B27" w:rsidRDefault="4327B4F0" w14:paraId="29E0EDF2" w14:textId="03BB91E6">
      <w:pPr>
        <w:pStyle w:val="ListParagraph"/>
        <w:numPr>
          <w:ilvl w:val="0"/>
          <w:numId w:val="33"/>
        </w:numPr>
        <w:bidi w:val="0"/>
        <w:spacing w:after="180" w:line="240"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15559B27" w:rsidR="4327B4F0">
        <w:rPr>
          <w:rStyle w:val="s1"/>
          <w:rFonts w:ascii="Calibri" w:hAnsi="Calibri" w:eastAsia="Calibri" w:cs="Calibri"/>
          <w:b w:val="1"/>
          <w:bCs w:val="1"/>
          <w:i w:val="0"/>
          <w:iCs w:val="0"/>
          <w:caps w:val="0"/>
          <w:smallCaps w:val="0"/>
          <w:noProof w:val="0"/>
          <w:color w:val="000000" w:themeColor="text1" w:themeTint="FF" w:themeShade="FF"/>
          <w:sz w:val="24"/>
          <w:szCs w:val="24"/>
          <w:lang w:val="en-GB"/>
        </w:rPr>
        <w:t>Use of enhanced transition arrangements</w:t>
      </w:r>
      <w:r w:rsidRPr="15559B27" w:rsidR="4327B4F0">
        <w:rPr>
          <w:rStyle w:val="s2"/>
          <w:rFonts w:ascii="Calibri" w:hAnsi="Calibri" w:eastAsia="Calibri" w:cs="Calibri"/>
          <w:b w:val="0"/>
          <w:bCs w:val="0"/>
          <w:i w:val="0"/>
          <w:iCs w:val="0"/>
          <w:caps w:val="0"/>
          <w:smallCaps w:val="0"/>
          <w:noProof w:val="0"/>
          <w:color w:val="000000" w:themeColor="text1" w:themeTint="FF" w:themeShade="FF"/>
          <w:sz w:val="24"/>
          <w:szCs w:val="24"/>
          <w:lang w:val="en-GB"/>
        </w:rPr>
        <w:t>, where appropriate, including increased visits, visual supports or transition passports</w:t>
      </w:r>
    </w:p>
    <w:p w:rsidR="4327B4F0" w:rsidP="15559B27" w:rsidRDefault="4327B4F0" w14:paraId="20159870" w14:textId="67124B88">
      <w:pPr>
        <w:pStyle w:val="ListParagraph"/>
        <w:numPr>
          <w:ilvl w:val="0"/>
          <w:numId w:val="33"/>
        </w:numPr>
        <w:bidi w:val="0"/>
        <w:spacing w:after="180" w:line="240"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15559B27" w:rsidR="4327B4F0">
        <w:rPr>
          <w:rStyle w:val="s1"/>
          <w:rFonts w:ascii="Calibri" w:hAnsi="Calibri" w:eastAsia="Calibri" w:cs="Calibri"/>
          <w:b w:val="1"/>
          <w:bCs w:val="1"/>
          <w:i w:val="0"/>
          <w:iCs w:val="0"/>
          <w:caps w:val="0"/>
          <w:smallCaps w:val="0"/>
          <w:noProof w:val="0"/>
          <w:color w:val="000000" w:themeColor="text1" w:themeTint="FF" w:themeShade="FF"/>
          <w:sz w:val="24"/>
          <w:szCs w:val="24"/>
          <w:lang w:val="en-GB"/>
        </w:rPr>
        <w:t>Pupil voice captured and shared</w:t>
      </w:r>
      <w:r w:rsidRPr="15559B27" w:rsidR="4327B4F0">
        <w:rPr>
          <w:rStyle w:val="s2"/>
          <w:rFonts w:ascii="Calibri" w:hAnsi="Calibri" w:eastAsia="Calibri" w:cs="Calibri"/>
          <w:b w:val="0"/>
          <w:bCs w:val="0"/>
          <w:i w:val="0"/>
          <w:iCs w:val="0"/>
          <w:caps w:val="0"/>
          <w:smallCaps w:val="0"/>
          <w:noProof w:val="0"/>
          <w:color w:val="000000" w:themeColor="text1" w:themeTint="FF" w:themeShade="FF"/>
          <w:sz w:val="24"/>
          <w:szCs w:val="24"/>
          <w:lang w:val="en-GB"/>
        </w:rPr>
        <w:t>, ensuring children’s views, worries and aspirations are considered as part of the transition process</w:t>
      </w:r>
    </w:p>
    <w:p w:rsidR="4327B4F0" w:rsidP="15559B27" w:rsidRDefault="4327B4F0" w14:paraId="6414C6A4" w14:textId="1B25951F">
      <w:pPr>
        <w:pStyle w:val="ListParagraph"/>
        <w:numPr>
          <w:ilvl w:val="0"/>
          <w:numId w:val="33"/>
        </w:numPr>
        <w:bidi w:val="0"/>
        <w:spacing w:after="180" w:line="240"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15559B27" w:rsidR="4327B4F0">
        <w:rPr>
          <w:rStyle w:val="s1"/>
          <w:rFonts w:ascii="Calibri" w:hAnsi="Calibri" w:eastAsia="Calibri" w:cs="Calibri"/>
          <w:b w:val="1"/>
          <w:bCs w:val="1"/>
          <w:i w:val="0"/>
          <w:iCs w:val="0"/>
          <w:caps w:val="0"/>
          <w:smallCaps w:val="0"/>
          <w:noProof w:val="0"/>
          <w:color w:val="000000" w:themeColor="text1" w:themeTint="FF" w:themeShade="FF"/>
          <w:sz w:val="24"/>
          <w:szCs w:val="24"/>
          <w:lang w:val="en-GB"/>
        </w:rPr>
        <w:t>Close communication with parents and carers</w:t>
      </w:r>
      <w:r w:rsidRPr="15559B27" w:rsidR="4327B4F0">
        <w:rPr>
          <w:rStyle w:val="s2"/>
          <w:rFonts w:ascii="Calibri" w:hAnsi="Calibri" w:eastAsia="Calibri" w:cs="Calibri"/>
          <w:b w:val="0"/>
          <w:bCs w:val="0"/>
          <w:i w:val="0"/>
          <w:iCs w:val="0"/>
          <w:caps w:val="0"/>
          <w:smallCaps w:val="0"/>
          <w:noProof w:val="0"/>
          <w:color w:val="000000" w:themeColor="text1" w:themeTint="FF" w:themeShade="FF"/>
          <w:sz w:val="24"/>
          <w:szCs w:val="24"/>
          <w:lang w:val="en-GB"/>
        </w:rPr>
        <w:t>, including meetings to discuss transition plans and support arrangements</w:t>
      </w:r>
    </w:p>
    <w:p w:rsidR="4327B4F0" w:rsidP="15559B27" w:rsidRDefault="4327B4F0" w14:paraId="112211FB" w14:textId="2C6F7F5F">
      <w:pPr>
        <w:pStyle w:val="ListParagraph"/>
        <w:numPr>
          <w:ilvl w:val="0"/>
          <w:numId w:val="33"/>
        </w:numPr>
        <w:bidi w:val="0"/>
        <w:spacing w:after="180" w:line="240"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15559B27" w:rsidR="4327B4F0">
        <w:rPr>
          <w:rStyle w:val="s1"/>
          <w:rFonts w:ascii="Calibri" w:hAnsi="Calibri" w:eastAsia="Calibri" w:cs="Calibri"/>
          <w:b w:val="1"/>
          <w:bCs w:val="1"/>
          <w:i w:val="0"/>
          <w:iCs w:val="0"/>
          <w:caps w:val="0"/>
          <w:smallCaps w:val="0"/>
          <w:noProof w:val="0"/>
          <w:color w:val="000000" w:themeColor="text1" w:themeTint="FF" w:themeShade="FF"/>
          <w:sz w:val="24"/>
          <w:szCs w:val="24"/>
          <w:lang w:val="en-GB"/>
        </w:rPr>
        <w:t>Secure transfer of information via the SixintoSeven Portal</w:t>
      </w:r>
      <w:r w:rsidRPr="15559B27" w:rsidR="4327B4F0">
        <w:rPr>
          <w:rStyle w:val="s2"/>
          <w:rFonts w:ascii="Calibri" w:hAnsi="Calibri" w:eastAsia="Calibri" w:cs="Calibri"/>
          <w:b w:val="0"/>
          <w:bCs w:val="0"/>
          <w:i w:val="0"/>
          <w:iCs w:val="0"/>
          <w:caps w:val="0"/>
          <w:smallCaps w:val="0"/>
          <w:noProof w:val="0"/>
          <w:color w:val="000000" w:themeColor="text1" w:themeTint="FF" w:themeShade="FF"/>
          <w:sz w:val="24"/>
          <w:szCs w:val="24"/>
          <w:lang w:val="en-GB"/>
        </w:rPr>
        <w:t>, enabling St Paul’s to safely share key data, SEND documentation and safeguarding information with secondary schools</w:t>
      </w:r>
    </w:p>
    <w:p w:rsidR="4327B4F0" w:rsidP="15559B27" w:rsidRDefault="4327B4F0" w14:paraId="162C2896" w14:textId="222B5754">
      <w:pPr>
        <w:pStyle w:val="ListParagraph"/>
        <w:numPr>
          <w:ilvl w:val="0"/>
          <w:numId w:val="33"/>
        </w:numPr>
        <w:bidi w:val="0"/>
        <w:spacing w:after="180" w:line="240"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15559B27" w:rsidR="4327B4F0">
        <w:rPr>
          <w:rStyle w:val="s1"/>
          <w:rFonts w:ascii="Calibri" w:hAnsi="Calibri" w:eastAsia="Calibri" w:cs="Calibri"/>
          <w:b w:val="1"/>
          <w:bCs w:val="1"/>
          <w:i w:val="0"/>
          <w:iCs w:val="0"/>
          <w:caps w:val="0"/>
          <w:smallCaps w:val="0"/>
          <w:noProof w:val="0"/>
          <w:color w:val="000000" w:themeColor="text1" w:themeTint="FF" w:themeShade="FF"/>
          <w:sz w:val="24"/>
          <w:szCs w:val="24"/>
          <w:lang w:val="en-GB"/>
        </w:rPr>
        <w:t>Collaboration with external professionals</w:t>
      </w:r>
      <w:r w:rsidRPr="15559B27" w:rsidR="4327B4F0">
        <w:rPr>
          <w:rStyle w:val="s2"/>
          <w:rFonts w:ascii="Calibri" w:hAnsi="Calibri" w:eastAsia="Calibri" w:cs="Calibri"/>
          <w:b w:val="0"/>
          <w:bCs w:val="0"/>
          <w:i w:val="0"/>
          <w:iCs w:val="0"/>
          <w:caps w:val="0"/>
          <w:smallCaps w:val="0"/>
          <w:noProof w:val="0"/>
          <w:color w:val="000000" w:themeColor="text1" w:themeTint="FF" w:themeShade="FF"/>
          <w:sz w:val="24"/>
          <w:szCs w:val="24"/>
          <w:lang w:val="en-GB"/>
        </w:rPr>
        <w:t>, where involved, to support continuity of provision and advice</w:t>
      </w:r>
    </w:p>
    <w:p w:rsidR="4327B4F0" w:rsidP="15559B27" w:rsidRDefault="4327B4F0" w14:paraId="0D824E16" w14:textId="52F18697">
      <w:pPr>
        <w:pStyle w:val="ListParagraph"/>
        <w:numPr>
          <w:ilvl w:val="0"/>
          <w:numId w:val="33"/>
        </w:numPr>
        <w:bidi w:val="0"/>
        <w:spacing w:after="180" w:line="240"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15559B27" w:rsidR="4327B4F0">
        <w:rPr>
          <w:rStyle w:val="s1"/>
          <w:rFonts w:ascii="Calibri" w:hAnsi="Calibri" w:eastAsia="Calibri" w:cs="Calibri"/>
          <w:b w:val="1"/>
          <w:bCs w:val="1"/>
          <w:i w:val="0"/>
          <w:iCs w:val="0"/>
          <w:caps w:val="0"/>
          <w:smallCaps w:val="0"/>
          <w:noProof w:val="0"/>
          <w:color w:val="000000" w:themeColor="text1" w:themeTint="FF" w:themeShade="FF"/>
          <w:sz w:val="24"/>
          <w:szCs w:val="24"/>
          <w:lang w:val="en-GB"/>
        </w:rPr>
        <w:t>Monitoring and review of transition arrangements</w:t>
      </w:r>
      <w:r w:rsidRPr="15559B27" w:rsidR="4327B4F0">
        <w:rPr>
          <w:rStyle w:val="s2"/>
          <w:rFonts w:ascii="Calibri" w:hAnsi="Calibri" w:eastAsia="Calibri" w:cs="Calibri"/>
          <w:b w:val="0"/>
          <w:bCs w:val="0"/>
          <w:i w:val="0"/>
          <w:iCs w:val="0"/>
          <w:caps w:val="0"/>
          <w:smallCaps w:val="0"/>
          <w:noProof w:val="0"/>
          <w:color w:val="000000" w:themeColor="text1" w:themeTint="FF" w:themeShade="FF"/>
          <w:sz w:val="24"/>
          <w:szCs w:val="24"/>
          <w:lang w:val="en-GB"/>
        </w:rPr>
        <w:t>, with follow</w:t>
      </w:r>
      <w:r>
        <w:noBreakHyphen/>
      </w:r>
      <w:r w:rsidRPr="15559B27" w:rsidR="4327B4F0">
        <w:rPr>
          <w:rStyle w:val="s2"/>
          <w:rFonts w:ascii="Calibri" w:hAnsi="Calibri" w:eastAsia="Calibri" w:cs="Calibri"/>
          <w:b w:val="0"/>
          <w:bCs w:val="0"/>
          <w:i w:val="0"/>
          <w:iCs w:val="0"/>
          <w:caps w:val="0"/>
          <w:smallCaps w:val="0"/>
          <w:noProof w:val="0"/>
          <w:color w:val="000000" w:themeColor="text1" w:themeTint="FF" w:themeShade="FF"/>
          <w:sz w:val="24"/>
          <w:szCs w:val="24"/>
          <w:lang w:val="en-GB"/>
        </w:rPr>
        <w:t>up communication to support a smooth and successful move to secondary education</w:t>
      </w:r>
    </w:p>
    <w:p w:rsidR="15559B27" w:rsidP="15559B27" w:rsidRDefault="15559B27" w14:paraId="3EA2CBDF" w14:textId="76712B18">
      <w:pPr>
        <w:pStyle w:val="Normal"/>
        <w:bidi w:val="0"/>
        <w:spacing w:after="180" w:line="240" w:lineRule="auto"/>
        <w:rPr>
          <w:rFonts w:ascii="Calibri" w:hAnsi="Calibri" w:eastAsia="Calibri" w:cs="Calibri"/>
          <w:b w:val="0"/>
          <w:bCs w:val="0"/>
          <w:i w:val="0"/>
          <w:iCs w:val="0"/>
          <w:caps w:val="0"/>
          <w:smallCaps w:val="0"/>
          <w:noProof w:val="0"/>
          <w:color w:val="000000" w:themeColor="text1" w:themeTint="FF" w:themeShade="FF"/>
          <w:sz w:val="28"/>
          <w:szCs w:val="28"/>
          <w:lang w:val="en-GB"/>
        </w:rPr>
      </w:pPr>
    </w:p>
    <w:p w:rsidR="15559B27" w:rsidP="15559B27" w:rsidRDefault="15559B27" w14:paraId="5C02539F" w14:textId="3559B01F">
      <w:pPr>
        <w:pStyle w:val="Normal"/>
        <w:bidi w:val="0"/>
        <w:spacing w:after="180" w:line="240" w:lineRule="auto"/>
        <w:rPr>
          <w:rStyle w:val="s2"/>
          <w:rFonts w:ascii="Calibri" w:hAnsi="Calibri" w:eastAsia="Calibri" w:cs="Calibri"/>
          <w:b w:val="0"/>
          <w:bCs w:val="0"/>
          <w:i w:val="0"/>
          <w:iCs w:val="0"/>
          <w:caps w:val="0"/>
          <w:smallCaps w:val="0"/>
          <w:noProof w:val="0"/>
          <w:color w:val="000000" w:themeColor="text1" w:themeTint="FF" w:themeShade="FF"/>
          <w:sz w:val="24"/>
          <w:szCs w:val="24"/>
          <w:lang w:val="en-GB"/>
        </w:rPr>
      </w:pPr>
    </w:p>
    <w:p w:rsidR="15559B27" w:rsidP="15559B27" w:rsidRDefault="15559B27" w14:paraId="20BF2537" w14:textId="4BEACB61">
      <w:pPr>
        <w:pStyle w:val="Normal"/>
        <w:suppressLineNumbers w:val="0"/>
        <w:bidi w:val="0"/>
        <w:spacing w:before="0" w:beforeAutospacing="off" w:after="160" w:afterAutospacing="off" w:line="278" w:lineRule="auto"/>
        <w:ind w:left="0" w:right="0"/>
        <w:jc w:val="left"/>
        <w:rPr>
          <w:rStyle w:val="normaltextrun"/>
          <w:rFonts w:ascii="Calibri" w:hAnsi="Calibri" w:eastAsia="Calibri" w:cs="Calibri"/>
          <w:b w:val="0"/>
          <w:bCs w:val="0"/>
          <w:i w:val="0"/>
          <w:iCs w:val="0"/>
          <w:caps w:val="0"/>
          <w:smallCaps w:val="0"/>
          <w:noProof w:val="0"/>
          <w:color w:val="000000" w:themeColor="text1" w:themeTint="FF" w:themeShade="FF"/>
          <w:sz w:val="24"/>
          <w:szCs w:val="24"/>
          <w:lang w:val="en-GB"/>
        </w:rPr>
      </w:pPr>
    </w:p>
    <w:p w:rsidR="15559B27" w:rsidP="15559B27" w:rsidRDefault="15559B27" w14:paraId="0484A8A5" w14:textId="2A453C1C">
      <w:pPr>
        <w:pStyle w:val="Normal"/>
        <w:suppressLineNumbers w:val="0"/>
        <w:bidi w:val="0"/>
        <w:spacing w:before="0" w:beforeAutospacing="off" w:after="160" w:afterAutospacing="off" w:line="278" w:lineRule="auto"/>
        <w:ind w:left="0" w:right="0" w:hanging="0"/>
        <w:jc w:val="left"/>
        <w:rPr>
          <w:rFonts w:ascii="Calibri" w:hAnsi="Calibri" w:eastAsia="Calibri" w:cs="Calibri"/>
          <w:b w:val="0"/>
          <w:bCs w:val="0"/>
          <w:i w:val="0"/>
          <w:iCs w:val="0"/>
          <w:caps w:val="0"/>
          <w:smallCaps w:val="0"/>
          <w:noProof w:val="0"/>
          <w:color w:val="000000" w:themeColor="text1" w:themeTint="FF" w:themeShade="FF"/>
          <w:sz w:val="24"/>
          <w:szCs w:val="24"/>
          <w:lang w:val="en-GB"/>
        </w:rPr>
      </w:pPr>
    </w:p>
    <w:p w:rsidR="15559B27" w:rsidP="15559B27" w:rsidRDefault="15559B27" w14:paraId="0A1E4044" w14:textId="52130BE5">
      <w:pPr>
        <w:pStyle w:val="ListParagraph"/>
        <w:suppressLineNumbers w:val="0"/>
        <w:bidi w:val="0"/>
        <w:spacing w:before="0" w:beforeAutospacing="off" w:after="160" w:afterAutospacing="off" w:line="278" w:lineRule="auto"/>
        <w:ind w:left="426" w:right="0" w:hanging="0"/>
        <w:jc w:val="left"/>
        <w:rPr>
          <w:rFonts w:ascii="Calibri" w:hAnsi="Calibri" w:eastAsia="Calibri" w:cs="Calibri"/>
          <w:b w:val="0"/>
          <w:bCs w:val="0"/>
          <w:i w:val="0"/>
          <w:iCs w:val="0"/>
          <w:caps w:val="0"/>
          <w:smallCaps w:val="0"/>
          <w:noProof w:val="0"/>
          <w:color w:val="000000" w:themeColor="text1" w:themeTint="FF" w:themeShade="FF"/>
          <w:sz w:val="24"/>
          <w:szCs w:val="24"/>
          <w:lang w:val="en-US"/>
        </w:rPr>
      </w:pPr>
    </w:p>
    <w:p w:rsidR="15559B27" w:rsidP="15559B27" w:rsidRDefault="15559B27" w14:paraId="71954710" w14:textId="34855607">
      <w:pPr>
        <w:pStyle w:val="Normal"/>
        <w:suppressLineNumbers w:val="0"/>
        <w:bidi w:val="0"/>
        <w:spacing w:before="0" w:beforeAutospacing="off" w:after="160" w:afterAutospacing="off" w:line="278" w:lineRule="auto"/>
        <w:ind w:left="0" w:right="0" w:hanging="0"/>
        <w:jc w:val="left"/>
        <w:rPr>
          <w:rFonts w:ascii="Calibri" w:hAnsi="Calibri" w:eastAsia="Calibri" w:cs="Calibri"/>
          <w:noProof w:val="0"/>
          <w:sz w:val="24"/>
          <w:szCs w:val="24"/>
          <w:lang w:val="en-GB"/>
        </w:rPr>
      </w:pPr>
    </w:p>
    <w:p w:rsidR="15559B27" w:rsidP="15559B27" w:rsidRDefault="15559B27" w14:paraId="20E299ED" w14:textId="273B1CDB">
      <w:pPr>
        <w:pStyle w:val="Normal"/>
        <w:suppressLineNumbers w:val="0"/>
        <w:bidi w:val="0"/>
        <w:spacing w:before="0" w:beforeAutospacing="off" w:after="160" w:afterAutospacing="off" w:line="278" w:lineRule="auto"/>
        <w:ind w:left="0" w:right="0" w:hanging="0"/>
        <w:jc w:val="left"/>
        <w:rPr>
          <w:rFonts w:ascii="Calibri" w:hAnsi="Calibri" w:eastAsia="Calibri" w:cs="Calibri"/>
          <w:noProof w:val="0"/>
          <w:sz w:val="24"/>
          <w:szCs w:val="24"/>
          <w:lang w:val="en-GB"/>
        </w:rPr>
      </w:pPr>
    </w:p>
    <w:p w:rsidR="15559B27" w:rsidP="15559B27" w:rsidRDefault="15559B27" w14:paraId="5F9681F5" w14:textId="23D9622A">
      <w:pPr>
        <w:pStyle w:val="Normal"/>
        <w:suppressLineNumbers w:val="0"/>
        <w:bidi w:val="0"/>
        <w:spacing w:before="0" w:beforeAutospacing="off" w:after="160" w:afterAutospacing="off" w:line="278" w:lineRule="auto"/>
        <w:ind w:left="0" w:right="0" w:hanging="0"/>
        <w:jc w:val="left"/>
        <w:rPr>
          <w:rFonts w:ascii="Calibri" w:hAnsi="Calibri" w:eastAsia="Calibri" w:cs="Calibri"/>
          <w:noProof w:val="0"/>
          <w:sz w:val="24"/>
          <w:szCs w:val="24"/>
          <w:lang w:val="en-GB"/>
        </w:rPr>
      </w:pPr>
    </w:p>
    <w:p w:rsidR="15559B27" w:rsidP="15559B27" w:rsidRDefault="15559B27" w14:paraId="15ED012F" w14:textId="33C76E60">
      <w:pPr>
        <w:pStyle w:val="Normal"/>
        <w:suppressLineNumbers w:val="0"/>
        <w:bidi w:val="0"/>
        <w:spacing w:before="0" w:beforeAutospacing="off" w:after="160" w:afterAutospacing="off" w:line="278" w:lineRule="auto"/>
        <w:ind w:left="0" w:right="0" w:hanging="0"/>
        <w:jc w:val="left"/>
        <w:rPr>
          <w:rFonts w:ascii="Calibri" w:hAnsi="Calibri" w:eastAsia="Calibri" w:cs="Calibri"/>
          <w:noProof w:val="0"/>
          <w:sz w:val="24"/>
          <w:szCs w:val="24"/>
          <w:lang w:val="en-GB"/>
        </w:rPr>
      </w:pPr>
    </w:p>
    <w:p w:rsidR="15559B27" w:rsidP="15559B27" w:rsidRDefault="15559B27" w14:paraId="5481B489" w14:textId="5C7D74B4">
      <w:pPr>
        <w:pStyle w:val="Normal"/>
        <w:suppressLineNumbers w:val="0"/>
        <w:bidi w:val="0"/>
        <w:spacing w:before="0" w:beforeAutospacing="off" w:after="160" w:afterAutospacing="off" w:line="278" w:lineRule="auto"/>
        <w:ind w:left="0" w:right="0" w:hanging="0"/>
        <w:jc w:val="left"/>
        <w:rPr>
          <w:rFonts w:ascii="Calibri" w:hAnsi="Calibri" w:eastAsia="Calibri" w:cs="Calibri"/>
          <w:noProof w:val="0"/>
          <w:sz w:val="24"/>
          <w:szCs w:val="24"/>
          <w:lang w:val="en-GB"/>
        </w:rPr>
      </w:pPr>
    </w:p>
    <w:p w:rsidR="15559B27" w:rsidP="15559B27" w:rsidRDefault="15559B27" w14:paraId="41381B42" w14:textId="2F2DEFEA">
      <w:pPr>
        <w:pStyle w:val="Normal"/>
        <w:suppressLineNumbers w:val="0"/>
        <w:bidi w:val="0"/>
        <w:spacing w:before="0" w:beforeAutospacing="off" w:after="160" w:afterAutospacing="off" w:line="278" w:lineRule="auto"/>
        <w:ind w:left="0" w:right="0" w:hanging="0"/>
        <w:jc w:val="left"/>
        <w:rPr>
          <w:rFonts w:ascii="Calibri" w:hAnsi="Calibri" w:eastAsia="Calibri" w:cs="Calibri"/>
          <w:noProof w:val="0"/>
          <w:sz w:val="24"/>
          <w:szCs w:val="24"/>
          <w:lang w:val="en-GB"/>
        </w:rPr>
      </w:pPr>
    </w:p>
    <w:p w:rsidR="15559B27" w:rsidP="15559B27" w:rsidRDefault="15559B27" w14:paraId="518F3C50" w14:textId="7A7537D6">
      <w:pPr>
        <w:pStyle w:val="Normal"/>
        <w:suppressLineNumbers w:val="0"/>
        <w:bidi w:val="0"/>
        <w:spacing w:before="0" w:beforeAutospacing="off" w:after="160" w:afterAutospacing="off" w:line="278" w:lineRule="auto"/>
        <w:ind w:left="0" w:right="0" w:hanging="0"/>
        <w:jc w:val="left"/>
        <w:rPr>
          <w:rFonts w:ascii="Calibri" w:hAnsi="Calibri" w:eastAsia="Calibri" w:cs="Calibri"/>
          <w:noProof w:val="0"/>
          <w:sz w:val="24"/>
          <w:szCs w:val="24"/>
          <w:lang w:val="en-GB"/>
        </w:rPr>
      </w:pPr>
    </w:p>
    <w:p w:rsidR="15559B27" w:rsidP="15559B27" w:rsidRDefault="15559B27" w14:paraId="28491D29" w14:textId="2218BE4D">
      <w:pPr>
        <w:pStyle w:val="Normal"/>
        <w:suppressLineNumbers w:val="0"/>
        <w:bidi w:val="0"/>
        <w:spacing w:before="0" w:beforeAutospacing="off" w:after="160" w:afterAutospacing="off" w:line="278" w:lineRule="auto"/>
        <w:ind w:left="0" w:right="0" w:hanging="0"/>
        <w:jc w:val="left"/>
        <w:rPr>
          <w:rFonts w:ascii="Calibri" w:hAnsi="Calibri" w:eastAsia="Calibri" w:cs="Calibri"/>
          <w:noProof w:val="0"/>
          <w:sz w:val="24"/>
          <w:szCs w:val="24"/>
          <w:lang w:val="en-GB"/>
        </w:rPr>
      </w:pPr>
    </w:p>
    <w:p w:rsidR="15559B27" w:rsidP="15559B27" w:rsidRDefault="15559B27" w14:paraId="2F04CBF7" w14:textId="345369C2">
      <w:pPr>
        <w:pStyle w:val="Normal"/>
        <w:suppressLineNumbers w:val="0"/>
        <w:bidi w:val="0"/>
        <w:spacing w:before="0" w:beforeAutospacing="off" w:after="160" w:afterAutospacing="off" w:line="278" w:lineRule="auto"/>
        <w:ind w:left="0" w:right="0" w:hanging="0"/>
        <w:jc w:val="left"/>
        <w:rPr>
          <w:rFonts w:ascii="Calibri" w:hAnsi="Calibri" w:eastAsia="Calibri" w:cs="Calibri"/>
          <w:noProof w:val="0"/>
          <w:sz w:val="24"/>
          <w:szCs w:val="24"/>
          <w:lang w:val="en-GB"/>
        </w:rPr>
      </w:pPr>
    </w:p>
    <w:p w:rsidR="15559B27" w:rsidRDefault="15559B27" w14:paraId="79BD6E31" w14:textId="7F524F19">
      <w:r>
        <w:br w:type="page"/>
      </w:r>
    </w:p>
    <w:p w:rsidR="72838F56" w:rsidP="15559B27" w:rsidRDefault="72838F56" w14:paraId="7A60BA79" w14:textId="6153CA5E">
      <w:pPr>
        <w:pStyle w:val="ListParagraph"/>
        <w:numPr>
          <w:ilvl w:val="0"/>
          <w:numId w:val="35"/>
        </w:numPr>
        <w:suppressLineNumbers w:val="0"/>
        <w:bidi w:val="0"/>
        <w:spacing w:before="0" w:beforeAutospacing="off" w:after="160" w:afterAutospacing="off" w:line="278" w:lineRule="auto"/>
        <w:ind w:right="0"/>
        <w:jc w:val="left"/>
        <w:rPr>
          <w:rFonts w:ascii="Calibri" w:hAnsi="Calibri" w:eastAsia="Calibri" w:cs="Calibri"/>
          <w:b w:val="1"/>
          <w:bCs w:val="1"/>
          <w:i w:val="0"/>
          <w:iCs w:val="0"/>
          <w:caps w:val="0"/>
          <w:smallCaps w:val="0"/>
          <w:noProof w:val="0"/>
          <w:color w:val="000000" w:themeColor="text1" w:themeTint="FF" w:themeShade="FF"/>
          <w:sz w:val="24"/>
          <w:szCs w:val="24"/>
          <w:u w:val="single"/>
          <w:lang w:val="en-US"/>
        </w:rPr>
      </w:pPr>
      <w:r w:rsidRPr="15559B27" w:rsidR="72838F56">
        <w:rPr>
          <w:rFonts w:ascii="Calibri" w:hAnsi="Calibri" w:eastAsia="Calibri" w:cs="Calibri"/>
          <w:b w:val="1"/>
          <w:bCs w:val="1"/>
          <w:i w:val="0"/>
          <w:iCs w:val="0"/>
          <w:caps w:val="0"/>
          <w:smallCaps w:val="0"/>
          <w:noProof w:val="0"/>
          <w:color w:val="000000" w:themeColor="text1" w:themeTint="FF" w:themeShade="FF"/>
          <w:sz w:val="24"/>
          <w:szCs w:val="24"/>
          <w:u w:val="single"/>
          <w:lang w:val="en-US"/>
        </w:rPr>
        <w:t xml:space="preserve"> What are St Paul’s Inclusion Bases?</w:t>
      </w:r>
    </w:p>
    <w:p w:rsidR="103EF768" w:rsidP="15559B27" w:rsidRDefault="103EF768" w14:paraId="112CA393" w14:textId="0D0BD3F4">
      <w:pPr>
        <w:suppressLineNumbers w:val="0"/>
        <w:bidi w:val="0"/>
        <w:spacing w:before="0" w:beforeAutospacing="off" w:after="160" w:afterAutospacing="off" w:line="278" w:lineRule="auto"/>
        <w:ind w:left="0" w:right="0" w:hanging="0"/>
        <w:jc w:val="left"/>
        <w:rPr>
          <w:rFonts w:ascii="Calibri" w:hAnsi="Calibri" w:eastAsia="Calibri" w:cs="Calibri"/>
          <w:b w:val="0"/>
          <w:bCs w:val="0"/>
          <w:i w:val="0"/>
          <w:iCs w:val="0"/>
          <w:strike w:val="0"/>
          <w:dstrike w:val="0"/>
          <w:noProof w:val="0"/>
          <w:sz w:val="24"/>
          <w:szCs w:val="24"/>
          <w:u w:val="none"/>
          <w:lang w:val="en-US"/>
        </w:rPr>
      </w:pPr>
      <w:r w:rsidRPr="15559B27" w:rsidR="103EF768">
        <w:rPr>
          <w:rFonts w:ascii="Calibri" w:hAnsi="Calibri" w:eastAsia="Calibri" w:cs="Calibri"/>
          <w:b w:val="0"/>
          <w:bCs w:val="0"/>
          <w:i w:val="0"/>
          <w:iCs w:val="0"/>
          <w:noProof w:val="0"/>
          <w:sz w:val="24"/>
          <w:szCs w:val="24"/>
          <w:lang w:val="en-US"/>
        </w:rPr>
        <w:t xml:space="preserve">In line with the Department for Education's 2026 guidance, an Inclusion Base is a specialist provision within a mainstream school that provides targeted support for children and young people who require additional help to access learning, develop relationships, and participate fully in school life. Inclusion Bases may support pupils with SEND, Social, Emotional and Mental Health (SEMH) needs, </w:t>
      </w:r>
      <w:r w:rsidRPr="15559B27" w:rsidR="103EF768">
        <w:rPr>
          <w:rFonts w:ascii="Calibri" w:hAnsi="Calibri" w:eastAsia="Calibri" w:cs="Calibri"/>
          <w:b w:val="0"/>
          <w:bCs w:val="0"/>
          <w:i w:val="0"/>
          <w:iCs w:val="0"/>
          <w:noProof w:val="0"/>
          <w:sz w:val="24"/>
          <w:szCs w:val="24"/>
          <w:lang w:val="en-US"/>
        </w:rPr>
        <w:t>behavioural</w:t>
      </w:r>
      <w:r w:rsidRPr="15559B27" w:rsidR="103EF768">
        <w:rPr>
          <w:rFonts w:ascii="Calibri" w:hAnsi="Calibri" w:eastAsia="Calibri" w:cs="Calibri"/>
          <w:b w:val="0"/>
          <w:bCs w:val="0"/>
          <w:i w:val="0"/>
          <w:iCs w:val="0"/>
          <w:noProof w:val="0"/>
          <w:sz w:val="24"/>
          <w:szCs w:val="24"/>
          <w:lang w:val="en-US"/>
        </w:rPr>
        <w:t xml:space="preserve"> or pastoral needs, low attendance, or those at risk of exclusion. The purpose of an Inclusion Base is not to separate pupils from their peers, but to provide the right support at the right time while </w:t>
      </w:r>
      <w:r w:rsidRPr="15559B27" w:rsidR="103EF768">
        <w:rPr>
          <w:rFonts w:ascii="Calibri" w:hAnsi="Calibri" w:eastAsia="Calibri" w:cs="Calibri"/>
          <w:b w:val="0"/>
          <w:bCs w:val="0"/>
          <w:i w:val="0"/>
          <w:iCs w:val="0"/>
          <w:noProof w:val="0"/>
          <w:sz w:val="24"/>
          <w:szCs w:val="24"/>
          <w:lang w:val="en-US"/>
        </w:rPr>
        <w:t>maintaining</w:t>
      </w:r>
      <w:r w:rsidRPr="15559B27" w:rsidR="103EF768">
        <w:rPr>
          <w:rFonts w:ascii="Calibri" w:hAnsi="Calibri" w:eastAsia="Calibri" w:cs="Calibri"/>
          <w:b w:val="0"/>
          <w:bCs w:val="0"/>
          <w:i w:val="0"/>
          <w:iCs w:val="0"/>
          <w:noProof w:val="0"/>
          <w:sz w:val="24"/>
          <w:szCs w:val="24"/>
          <w:lang w:val="en-US"/>
        </w:rPr>
        <w:t xml:space="preserve"> a strong connection to mainstream education wherever possible. </w:t>
      </w:r>
    </w:p>
    <w:p w:rsidR="103EF768" w:rsidP="15559B27" w:rsidRDefault="103EF768" w14:paraId="526879C4" w14:textId="5B1B5FD3">
      <w:pPr>
        <w:suppressLineNumbers w:val="0"/>
        <w:bidi w:val="0"/>
        <w:spacing w:before="0" w:beforeAutospacing="off" w:after="160" w:afterAutospacing="off" w:line="278" w:lineRule="auto"/>
        <w:ind w:left="0" w:right="0" w:hanging="0"/>
        <w:jc w:val="left"/>
      </w:pPr>
      <w:r w:rsidRPr="15559B27" w:rsidR="103EF768">
        <w:rPr>
          <w:rFonts w:ascii="Calibri" w:hAnsi="Calibri" w:eastAsia="Calibri" w:cs="Calibri"/>
          <w:b w:val="0"/>
          <w:bCs w:val="0"/>
          <w:i w:val="0"/>
          <w:iCs w:val="0"/>
          <w:noProof w:val="0"/>
          <w:sz w:val="24"/>
          <w:szCs w:val="24"/>
          <w:lang w:val="en-US"/>
        </w:rPr>
        <w:t xml:space="preserve">The DfE guidance highlights that Inclusion Bases should be part of a continuum of provision, enabling children to remain connected to their mainstream class and school community. For some pupils this may involve short-term support and a gradual return to full-time classroom learning, while others may require longer-term provision alongside mainstream inclusion opportunities. The overarching aim is to promote belonging, inclusion, participation, and positive outcomes for every child, ensuring they can achieve academically, socially, and emotionally within their local mainstream school. </w:t>
      </w:r>
    </w:p>
    <w:p w:rsidR="103EF768" w:rsidP="15559B27" w:rsidRDefault="103EF768" w14:paraId="4B9A726F" w14:textId="7585E1C5">
      <w:pPr>
        <w:pStyle w:val="Normal"/>
        <w:suppressLineNumbers w:val="0"/>
        <w:bidi w:val="0"/>
        <w:spacing w:before="0" w:beforeAutospacing="off" w:after="160" w:afterAutospacing="off" w:line="278" w:lineRule="auto"/>
        <w:ind w:left="0" w:right="0"/>
        <w:jc w:val="left"/>
        <w:rPr>
          <w:rFonts w:ascii="Calibri" w:hAnsi="Calibri" w:eastAsia="Calibri" w:cs="Calibri"/>
          <w:b w:val="0"/>
          <w:bCs w:val="0"/>
          <w:i w:val="0"/>
          <w:iCs w:val="0"/>
          <w:strike w:val="0"/>
          <w:dstrike w:val="0"/>
          <w:noProof w:val="0"/>
          <w:sz w:val="24"/>
          <w:szCs w:val="24"/>
          <w:u w:val="none"/>
          <w:lang w:val="en-US"/>
        </w:rPr>
      </w:pPr>
      <w:r w:rsidRPr="15559B27" w:rsidR="103EF768">
        <w:rPr>
          <w:rFonts w:ascii="Calibri" w:hAnsi="Calibri" w:eastAsia="Calibri" w:cs="Calibri"/>
          <w:b w:val="0"/>
          <w:bCs w:val="0"/>
          <w:i w:val="0"/>
          <w:iCs w:val="0"/>
          <w:noProof w:val="0"/>
          <w:sz w:val="24"/>
          <w:szCs w:val="24"/>
          <w:lang w:val="en-US"/>
        </w:rPr>
        <w:t xml:space="preserve">At St Paul’s we offer 3 Inclusion Bases. Our Inclusion Base’s provides a nurturing, structured environment where pupils can receive </w:t>
      </w:r>
      <w:r w:rsidRPr="15559B27" w:rsidR="103EF768">
        <w:rPr>
          <w:rFonts w:ascii="Calibri" w:hAnsi="Calibri" w:eastAsia="Calibri" w:cs="Calibri"/>
          <w:b w:val="0"/>
          <w:bCs w:val="0"/>
          <w:i w:val="0"/>
          <w:iCs w:val="0"/>
          <w:noProof w:val="0"/>
          <w:sz w:val="24"/>
          <w:szCs w:val="24"/>
          <w:lang w:val="en-US"/>
        </w:rPr>
        <w:t>personalised</w:t>
      </w:r>
      <w:r w:rsidRPr="15559B27" w:rsidR="103EF768">
        <w:rPr>
          <w:rFonts w:ascii="Calibri" w:hAnsi="Calibri" w:eastAsia="Calibri" w:cs="Calibri"/>
          <w:b w:val="0"/>
          <w:bCs w:val="0"/>
          <w:i w:val="0"/>
          <w:iCs w:val="0"/>
          <w:noProof w:val="0"/>
          <w:sz w:val="24"/>
          <w:szCs w:val="24"/>
          <w:lang w:val="en-US"/>
        </w:rPr>
        <w:t xml:space="preserve"> support, develop confidence, build independence, and work towards individual outcomes. Support may include targeted interventions, emotional regulation strategies, pastoral support, therapeutic approaches, and academic provision tailored to individual needs. Access to an Inclusion Base is based on assessed need and is regularly reviewed to ensure pupils receive the support necessary to thrive.</w:t>
      </w:r>
    </w:p>
    <w:p w:rsidR="103EF768" w:rsidP="15559B27" w:rsidRDefault="103EF768" w14:paraId="4754EF6A" w14:textId="6470D7F1">
      <w:pPr>
        <w:suppressLineNumbers w:val="0"/>
        <w:bidi w:val="0"/>
        <w:spacing w:before="0" w:beforeAutospacing="off" w:after="160" w:afterAutospacing="off" w:line="278" w:lineRule="auto"/>
        <w:ind w:left="0" w:right="0" w:hanging="0"/>
        <w:jc w:val="left"/>
        <w:rPr>
          <w:rFonts w:ascii="Calibri" w:hAnsi="Calibri" w:eastAsia="Calibri" w:cs="Calibri"/>
          <w:b w:val="1"/>
          <w:bCs w:val="1"/>
          <w:i w:val="0"/>
          <w:iCs w:val="0"/>
          <w:noProof w:val="0"/>
          <w:sz w:val="24"/>
          <w:szCs w:val="24"/>
          <w:u w:val="single"/>
          <w:lang w:val="en-US"/>
        </w:rPr>
      </w:pPr>
      <w:r w:rsidRPr="15559B27" w:rsidR="103EF768">
        <w:rPr>
          <w:rFonts w:ascii="Calibri" w:hAnsi="Calibri" w:eastAsia="Calibri" w:cs="Calibri"/>
          <w:b w:val="1"/>
          <w:bCs w:val="1"/>
          <w:i w:val="0"/>
          <w:iCs w:val="0"/>
          <w:noProof w:val="0"/>
          <w:sz w:val="24"/>
          <w:szCs w:val="24"/>
          <w:u w:val="single"/>
          <w:lang w:val="en-US"/>
        </w:rPr>
        <w:t xml:space="preserve">Aspire </w:t>
      </w:r>
    </w:p>
    <w:p w:rsidR="103EF768" w:rsidP="15559B27" w:rsidRDefault="103EF768" w14:paraId="4FEC328D" w14:textId="464F7B31">
      <w:pPr>
        <w:pStyle w:val="Normal"/>
        <w:bidi w:val="0"/>
        <w:spacing w:before="0" w:beforeAutospacing="off" w:after="160" w:afterAutospacing="off" w:line="278" w:lineRule="auto"/>
        <w:ind w:left="0" w:right="0" w:hanging="0"/>
        <w:jc w:val="left"/>
      </w:pPr>
      <w:r w:rsidRPr="15559B27" w:rsidR="103EF768">
        <w:rPr>
          <w:rFonts w:ascii="Calibri" w:hAnsi="Calibri" w:eastAsia="Calibri" w:cs="Calibri"/>
          <w:b w:val="0"/>
          <w:bCs w:val="0"/>
          <w:i w:val="0"/>
          <w:iCs w:val="0"/>
          <w:noProof w:val="0"/>
          <w:sz w:val="24"/>
          <w:szCs w:val="24"/>
          <w:lang w:val="en-US"/>
        </w:rPr>
        <w:t>Aspire provides targeted academic support for pupils in Key Stage 2 who require a more structured and focused approach to close gaps in learning and make accelerated progress.</w:t>
      </w:r>
    </w:p>
    <w:p w:rsidR="103EF768" w:rsidP="15559B27" w:rsidRDefault="103EF768" w14:paraId="58D5C1CD" w14:textId="28C86A09">
      <w:pPr>
        <w:pStyle w:val="Normal"/>
        <w:suppressLineNumbers w:val="0"/>
        <w:bidi w:val="0"/>
        <w:spacing w:before="0" w:beforeAutospacing="off" w:after="160" w:afterAutospacing="off" w:line="278" w:lineRule="auto"/>
        <w:ind w:left="0" w:right="0" w:hanging="0"/>
        <w:jc w:val="left"/>
        <w:rPr>
          <w:rFonts w:ascii="Calibri" w:hAnsi="Calibri" w:eastAsia="Calibri" w:cs="Calibri"/>
          <w:b w:val="1"/>
          <w:bCs w:val="1"/>
          <w:i w:val="0"/>
          <w:iCs w:val="0"/>
          <w:caps w:val="0"/>
          <w:smallCaps w:val="0"/>
          <w:noProof w:val="0"/>
          <w:color w:val="000000" w:themeColor="text1" w:themeTint="FF" w:themeShade="FF"/>
          <w:sz w:val="24"/>
          <w:szCs w:val="24"/>
          <w:u w:val="single"/>
          <w:lang w:val="en-US"/>
        </w:rPr>
      </w:pPr>
      <w:r w:rsidRPr="15559B27" w:rsidR="103EF768">
        <w:rPr>
          <w:rFonts w:ascii="Calibri" w:hAnsi="Calibri" w:eastAsia="Calibri" w:cs="Calibri"/>
          <w:b w:val="1"/>
          <w:bCs w:val="1"/>
          <w:i w:val="0"/>
          <w:iCs w:val="0"/>
          <w:caps w:val="0"/>
          <w:smallCaps w:val="0"/>
          <w:noProof w:val="0"/>
          <w:color w:val="000000" w:themeColor="text1" w:themeTint="FF" w:themeShade="FF"/>
          <w:sz w:val="24"/>
          <w:szCs w:val="24"/>
          <w:u w:val="single"/>
          <w:lang w:val="en-US"/>
        </w:rPr>
        <w:t xml:space="preserve">The Nest </w:t>
      </w:r>
    </w:p>
    <w:p w:rsidR="103EF768" w:rsidP="15559B27" w:rsidRDefault="103EF768" w14:paraId="7F85639A" w14:textId="03028FD7">
      <w:pPr>
        <w:pStyle w:val="Normal"/>
        <w:bidi w:val="0"/>
        <w:spacing w:before="0" w:beforeAutospacing="off" w:after="160" w:afterAutospacing="off" w:line="278" w:lineRule="auto"/>
        <w:ind w:left="0" w:right="0" w:hanging="0"/>
        <w:jc w:val="left"/>
      </w:pPr>
      <w:r w:rsidRPr="15559B27" w:rsidR="103EF768">
        <w:rPr>
          <w:rFonts w:ascii="Calibri" w:hAnsi="Calibri" w:eastAsia="Calibri" w:cs="Calibri"/>
          <w:b w:val="0"/>
          <w:bCs w:val="0"/>
          <w:i w:val="0"/>
          <w:iCs w:val="0"/>
          <w:caps w:val="0"/>
          <w:smallCaps w:val="0"/>
          <w:noProof w:val="0"/>
          <w:color w:val="000000" w:themeColor="text1" w:themeTint="FF" w:themeShade="FF"/>
          <w:sz w:val="24"/>
          <w:szCs w:val="24"/>
          <w:lang w:val="en-US"/>
        </w:rPr>
        <w:t>The Nest supports pupils with social, emotional and mental health (SEMH) needs who require additional, structured support to regulate, engage and access learning successfully.</w:t>
      </w:r>
    </w:p>
    <w:p w:rsidR="103EF768" w:rsidP="15559B27" w:rsidRDefault="103EF768" w14:paraId="240DC0C0" w14:textId="220A952E">
      <w:pPr>
        <w:pStyle w:val="Normal"/>
        <w:bidi w:val="0"/>
        <w:spacing w:before="0" w:beforeAutospacing="off" w:after="160" w:afterAutospacing="off" w:line="278" w:lineRule="auto"/>
        <w:ind w:left="0" w:right="0" w:hanging="0"/>
        <w:jc w:val="left"/>
        <w:rPr>
          <w:rFonts w:ascii="Calibri" w:hAnsi="Calibri" w:eastAsia="Calibri" w:cs="Calibri"/>
          <w:b w:val="1"/>
          <w:bCs w:val="1"/>
          <w:i w:val="0"/>
          <w:iCs w:val="0"/>
          <w:caps w:val="0"/>
          <w:smallCaps w:val="0"/>
          <w:noProof w:val="0"/>
          <w:color w:val="000000" w:themeColor="text1" w:themeTint="FF" w:themeShade="FF"/>
          <w:sz w:val="24"/>
          <w:szCs w:val="24"/>
          <w:u w:val="single"/>
          <w:lang w:val="en-US"/>
        </w:rPr>
      </w:pPr>
      <w:r w:rsidRPr="15559B27" w:rsidR="103EF768">
        <w:rPr>
          <w:rFonts w:ascii="Calibri" w:hAnsi="Calibri" w:eastAsia="Calibri" w:cs="Calibri"/>
          <w:b w:val="1"/>
          <w:bCs w:val="1"/>
          <w:i w:val="0"/>
          <w:iCs w:val="0"/>
          <w:caps w:val="0"/>
          <w:smallCaps w:val="0"/>
          <w:noProof w:val="0"/>
          <w:color w:val="000000" w:themeColor="text1" w:themeTint="FF" w:themeShade="FF"/>
          <w:sz w:val="24"/>
          <w:szCs w:val="24"/>
          <w:u w:val="single"/>
          <w:lang w:val="en-US"/>
        </w:rPr>
        <w:t xml:space="preserve">The Hive </w:t>
      </w:r>
    </w:p>
    <w:p w:rsidR="103EF768" w:rsidP="15559B27" w:rsidRDefault="103EF768" w14:paraId="475D457D" w14:textId="458527A2">
      <w:pPr>
        <w:pStyle w:val="Normal"/>
        <w:bidi w:val="0"/>
        <w:spacing w:before="0" w:beforeAutospacing="off" w:after="160" w:afterAutospacing="off" w:line="278" w:lineRule="auto"/>
        <w:ind w:left="0" w:right="0" w:hanging="0"/>
        <w:jc w:val="left"/>
      </w:pPr>
      <w:r w:rsidRPr="15559B27" w:rsidR="103EF768">
        <w:rPr>
          <w:rFonts w:ascii="Calibri" w:hAnsi="Calibri" w:eastAsia="Calibri" w:cs="Calibri"/>
          <w:b w:val="0"/>
          <w:bCs w:val="0"/>
          <w:i w:val="0"/>
          <w:iCs w:val="0"/>
          <w:caps w:val="0"/>
          <w:smallCaps w:val="0"/>
          <w:noProof w:val="0"/>
          <w:color w:val="000000" w:themeColor="text1" w:themeTint="FF" w:themeShade="FF"/>
          <w:sz w:val="24"/>
          <w:szCs w:val="24"/>
          <w:lang w:val="en-US"/>
        </w:rPr>
        <w:t>The Hive provides specialist support for pupils with significant and complex needs, including cognition and learning difficulties and communication and interaction needs.</w:t>
      </w:r>
    </w:p>
    <w:p w:rsidR="15559B27" w:rsidP="15559B27" w:rsidRDefault="15559B27" w14:paraId="28FDB335" w14:textId="1DC55725">
      <w:pPr>
        <w:pStyle w:val="Normal"/>
        <w:suppressLineNumbers w:val="0"/>
        <w:bidi w:val="0"/>
        <w:spacing w:before="0" w:beforeAutospacing="off" w:after="160" w:afterAutospacing="off" w:line="278" w:lineRule="auto"/>
        <w:ind w:left="0" w:right="0" w:hanging="0"/>
        <w:jc w:val="left"/>
        <w:rPr>
          <w:rFonts w:ascii="Calibri" w:hAnsi="Calibri" w:eastAsia="Calibri" w:cs="Calibri"/>
          <w:noProof w:val="0"/>
          <w:sz w:val="24"/>
          <w:szCs w:val="24"/>
          <w:lang w:val="en-GB"/>
        </w:rPr>
      </w:pPr>
    </w:p>
    <w:p w:rsidR="15559B27" w:rsidP="15559B27" w:rsidRDefault="15559B27" w14:paraId="2A2ACDA4" w14:textId="6954E2C8">
      <w:pPr>
        <w:pStyle w:val="Normal"/>
        <w:suppressLineNumbers w:val="0"/>
        <w:bidi w:val="0"/>
        <w:spacing w:before="0" w:beforeAutospacing="off" w:after="160" w:afterAutospacing="off" w:line="278" w:lineRule="auto"/>
        <w:ind w:left="0" w:right="0" w:hanging="0"/>
        <w:jc w:val="left"/>
        <w:rPr>
          <w:rFonts w:ascii="Calibri" w:hAnsi="Calibri" w:eastAsia="Calibri" w:cs="Calibri"/>
          <w:noProof w:val="0"/>
          <w:sz w:val="24"/>
          <w:szCs w:val="24"/>
          <w:lang w:val="en-GB"/>
        </w:rPr>
      </w:pPr>
    </w:p>
    <w:p w:rsidR="15559B27" w:rsidP="15559B27" w:rsidRDefault="15559B27" w14:paraId="55AB0A09" w14:textId="3515D320">
      <w:pPr>
        <w:pStyle w:val="Normal"/>
        <w:suppressLineNumbers w:val="0"/>
        <w:bidi w:val="0"/>
        <w:spacing w:before="0" w:beforeAutospacing="off" w:after="160" w:afterAutospacing="off" w:line="278" w:lineRule="auto"/>
        <w:ind w:left="0" w:right="0" w:hanging="0"/>
        <w:jc w:val="left"/>
        <w:rPr>
          <w:rFonts w:ascii="Calibri" w:hAnsi="Calibri" w:eastAsia="Calibri" w:cs="Calibri"/>
          <w:noProof w:val="0"/>
          <w:sz w:val="24"/>
          <w:szCs w:val="24"/>
          <w:lang w:val="en-GB"/>
        </w:rPr>
      </w:pPr>
    </w:p>
    <w:p w:rsidR="08EDB120" w:rsidP="15559B27" w:rsidRDefault="08EDB120" w14:paraId="4C5F8F47" w14:textId="3777F7B8">
      <w:pPr>
        <w:pStyle w:val="ListParagraph"/>
        <w:numPr>
          <w:ilvl w:val="0"/>
          <w:numId w:val="35"/>
        </w:numPr>
        <w:suppressLineNumbers w:val="0"/>
        <w:bidi w:val="0"/>
        <w:spacing w:before="0" w:beforeAutospacing="off" w:after="160" w:afterAutospacing="off" w:line="278" w:lineRule="auto"/>
        <w:ind w:right="0"/>
        <w:jc w:val="left"/>
        <w:rPr>
          <w:rStyle w:val="normaltextrun"/>
          <w:rFonts w:ascii="Calibri" w:hAnsi="Calibri" w:eastAsia="Calibri" w:cs="Calibri"/>
          <w:b w:val="1"/>
          <w:bCs w:val="1"/>
          <w:i w:val="0"/>
          <w:iCs w:val="0"/>
          <w:caps w:val="0"/>
          <w:smallCaps w:val="0"/>
          <w:noProof w:val="0"/>
          <w:color w:val="000000" w:themeColor="text1" w:themeTint="FF" w:themeShade="FF"/>
          <w:sz w:val="24"/>
          <w:szCs w:val="24"/>
          <w:u w:val="single"/>
          <w:lang w:val="en-GB"/>
        </w:rPr>
      </w:pPr>
      <w:r w:rsidRPr="15559B27" w:rsidR="08EDB120">
        <w:rPr>
          <w:rStyle w:val="normaltextrun"/>
          <w:rFonts w:ascii="Calibri" w:hAnsi="Calibri" w:eastAsia="Calibri" w:cs="Calibri"/>
          <w:b w:val="1"/>
          <w:bCs w:val="1"/>
          <w:i w:val="0"/>
          <w:iCs w:val="0"/>
          <w:caps w:val="0"/>
          <w:smallCaps w:val="0"/>
          <w:noProof w:val="0"/>
          <w:color w:val="000000" w:themeColor="text1" w:themeTint="FF" w:themeShade="FF"/>
          <w:sz w:val="24"/>
          <w:szCs w:val="24"/>
          <w:u w:val="single"/>
          <w:lang w:val="en-GB"/>
        </w:rPr>
        <w:t xml:space="preserve"> What do I if I have a complaint?</w:t>
      </w:r>
    </w:p>
    <w:p w:rsidR="08EDB120" w:rsidP="15559B27" w:rsidRDefault="08EDB120" w14:paraId="18795175" w14:textId="38B1CBA5">
      <w:pPr>
        <w:pStyle w:val="Normal"/>
        <w:suppressLineNumbers w:val="0"/>
        <w:bidi w:val="0"/>
        <w:spacing w:before="0" w:beforeAutospacing="off" w:after="160" w:afterAutospacing="off" w:line="278" w:lineRule="auto"/>
        <w:ind w:left="0" w:right="0"/>
        <w:jc w:val="left"/>
        <w:rPr>
          <w:rFonts w:ascii="Calibri" w:hAnsi="Calibri" w:eastAsia="Calibri" w:cs="Calibri"/>
          <w:b w:val="0"/>
          <w:bCs w:val="0"/>
          <w:i w:val="0"/>
          <w:iCs w:val="0"/>
          <w:caps w:val="0"/>
          <w:smallCaps w:val="0"/>
          <w:noProof w:val="0"/>
          <w:color w:val="000000" w:themeColor="text1" w:themeTint="FF" w:themeShade="FF"/>
          <w:sz w:val="24"/>
          <w:szCs w:val="24"/>
          <w:lang w:val="en-GB"/>
        </w:rPr>
      </w:pPr>
      <w:r w:rsidRPr="15559B27" w:rsidR="08EDB12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Concerns about SEND provision in our school should be made to the class teacher and/or Mrs Strykerr in the first instance. Any complaints should be referred to Mrs Stryker and/or Mrs Asani the school Head Teacher. They will then be referred to the Forward as One CE Academy Trust complaints policy, which is available on our website.  </w:t>
      </w:r>
    </w:p>
    <w:p w:rsidR="08EDB120" w:rsidP="15559B27" w:rsidRDefault="08EDB120" w14:paraId="71AED1D7" w14:textId="38C85DF9">
      <w:pPr>
        <w:suppressLineNumbers w:val="0"/>
        <w:bidi w:val="0"/>
        <w:spacing w:before="0" w:beforeAutospacing="off" w:after="160" w:afterAutospacing="off" w:line="278" w:lineRule="auto"/>
        <w:ind w:left="0" w:right="0" w:hanging="0"/>
        <w:jc w:val="left"/>
        <w:rPr>
          <w:rFonts w:ascii="Calibri" w:hAnsi="Calibri" w:eastAsia="Calibri" w:cs="Calibri"/>
          <w:b w:val="0"/>
          <w:bCs w:val="0"/>
          <w:i w:val="0"/>
          <w:iCs w:val="0"/>
          <w:caps w:val="0"/>
          <w:smallCaps w:val="0"/>
          <w:noProof w:val="0"/>
          <w:color w:val="000000" w:themeColor="text1" w:themeTint="FF" w:themeShade="FF"/>
          <w:sz w:val="24"/>
          <w:szCs w:val="24"/>
          <w:lang w:val="en-GB"/>
        </w:rPr>
      </w:pPr>
      <w:r w:rsidRPr="15559B27" w:rsidR="08EDB12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If you wish to contact the Local Authority to raise any further concerns, you can contact the numbers below:  </w:t>
      </w:r>
    </w:p>
    <w:p w:rsidR="08EDB120" w:rsidP="15559B27" w:rsidRDefault="08EDB120" w14:paraId="2A7531B2" w14:textId="633BC53C">
      <w:pPr>
        <w:suppressLineNumbers w:val="0"/>
        <w:bidi w:val="0"/>
        <w:spacing w:before="0" w:beforeAutospacing="off" w:after="160" w:afterAutospacing="off" w:line="278" w:lineRule="auto"/>
        <w:ind w:left="0" w:right="0" w:hanging="0"/>
        <w:jc w:val="left"/>
        <w:rPr>
          <w:rFonts w:ascii="Calibri" w:hAnsi="Calibri" w:eastAsia="Calibri" w:cs="Calibri"/>
          <w:b w:val="0"/>
          <w:bCs w:val="0"/>
          <w:i w:val="0"/>
          <w:iCs w:val="0"/>
          <w:caps w:val="0"/>
          <w:smallCaps w:val="0"/>
          <w:noProof w:val="0"/>
          <w:color w:val="000000" w:themeColor="text1" w:themeTint="FF" w:themeShade="FF"/>
          <w:sz w:val="24"/>
          <w:szCs w:val="24"/>
          <w:lang w:val="en-GB"/>
        </w:rPr>
      </w:pPr>
      <w:r w:rsidRPr="15559B27" w:rsidR="08EDB12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Bury SEN Team – 0161 253 5969 </w:t>
      </w:r>
    </w:p>
    <w:p w:rsidR="08EDB120" w:rsidP="15559B27" w:rsidRDefault="08EDB120" w14:paraId="054222E7" w14:textId="4E2D8466">
      <w:pPr>
        <w:suppressLineNumbers w:val="0"/>
        <w:bidi w:val="0"/>
        <w:spacing w:before="0" w:beforeAutospacing="off" w:after="160" w:afterAutospacing="off" w:line="278" w:lineRule="auto"/>
        <w:ind w:left="0" w:right="0" w:hanging="0"/>
        <w:jc w:val="left"/>
        <w:rPr>
          <w:rFonts w:ascii="Calibri" w:hAnsi="Calibri" w:eastAsia="Calibri" w:cs="Calibri"/>
          <w:b w:val="0"/>
          <w:bCs w:val="0"/>
          <w:i w:val="0"/>
          <w:iCs w:val="0"/>
          <w:caps w:val="0"/>
          <w:smallCaps w:val="0"/>
          <w:noProof w:val="0"/>
          <w:color w:val="000000" w:themeColor="text1" w:themeTint="FF" w:themeShade="FF"/>
          <w:sz w:val="24"/>
          <w:szCs w:val="24"/>
          <w:lang w:val="en-GB"/>
        </w:rPr>
      </w:pPr>
      <w:r w:rsidRPr="15559B27" w:rsidR="08EDB12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Bury SENDIASS – 01706 769634 </w:t>
      </w:r>
    </w:p>
    <w:p w:rsidR="08EDB120" w:rsidP="15559B27" w:rsidRDefault="08EDB120" w14:paraId="4EA9672C" w14:textId="0187DB22">
      <w:pPr>
        <w:suppressLineNumbers w:val="0"/>
        <w:bidi w:val="0"/>
        <w:spacing w:before="0" w:beforeAutospacing="off" w:after="160" w:afterAutospacing="off" w:line="278" w:lineRule="auto"/>
        <w:ind w:left="0" w:right="0" w:hanging="0"/>
        <w:jc w:val="left"/>
        <w:rPr>
          <w:rFonts w:ascii="Calibri" w:hAnsi="Calibri" w:eastAsia="Calibri" w:cs="Calibri"/>
          <w:b w:val="0"/>
          <w:bCs w:val="0"/>
          <w:i w:val="0"/>
          <w:iCs w:val="0"/>
          <w:caps w:val="0"/>
          <w:smallCaps w:val="0"/>
          <w:noProof w:val="0"/>
          <w:color w:val="000000" w:themeColor="text1" w:themeTint="FF" w:themeShade="FF"/>
          <w:sz w:val="24"/>
          <w:szCs w:val="24"/>
          <w:lang w:val="en-GB"/>
        </w:rPr>
      </w:pPr>
      <w:r w:rsidRPr="15559B27" w:rsidR="08EDB120">
        <w:rPr>
          <w:rFonts w:ascii="Calibri" w:hAnsi="Calibri" w:eastAsia="Calibri" w:cs="Calibri"/>
          <w:b w:val="0"/>
          <w:bCs w:val="0"/>
          <w:i w:val="0"/>
          <w:iCs w:val="0"/>
          <w:caps w:val="0"/>
          <w:smallCaps w:val="0"/>
          <w:noProof w:val="0"/>
          <w:color w:val="000000" w:themeColor="text1" w:themeTint="FF" w:themeShade="FF"/>
          <w:sz w:val="24"/>
          <w:szCs w:val="24"/>
          <w:lang w:val="en-GB"/>
        </w:rPr>
        <w:t>IPSEA (Independent Parental Special Education Advice) – 0800 018 4016</w:t>
      </w:r>
    </w:p>
    <w:p w:rsidR="08EDB120" w:rsidP="15559B27" w:rsidRDefault="08EDB120" w14:paraId="5B03F5B0" w14:textId="2107D6D5">
      <w:pPr>
        <w:suppressLineNumbers w:val="0"/>
        <w:bidi w:val="0"/>
        <w:spacing w:before="0" w:beforeAutospacing="off" w:after="160" w:afterAutospacing="off" w:line="278" w:lineRule="auto"/>
        <w:ind w:left="0" w:right="0" w:hanging="0"/>
        <w:jc w:val="left"/>
        <w:rPr>
          <w:rFonts w:ascii="Calibri" w:hAnsi="Calibri" w:eastAsia="Calibri" w:cs="Calibri"/>
          <w:b w:val="0"/>
          <w:bCs w:val="0"/>
          <w:i w:val="0"/>
          <w:iCs w:val="0"/>
          <w:caps w:val="0"/>
          <w:smallCaps w:val="0"/>
          <w:noProof w:val="0"/>
          <w:color w:val="000000" w:themeColor="text1" w:themeTint="FF" w:themeShade="FF"/>
          <w:sz w:val="24"/>
          <w:szCs w:val="24"/>
          <w:lang w:val="en-GB"/>
        </w:rPr>
      </w:pPr>
      <w:r w:rsidRPr="15559B27" w:rsidR="08EDB12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First Point Family Support – 19 Blackburn Street Radcliffe, Manchester M26 1NN · 0161 641 4585 Bury 2gether Parent Forum - </w:t>
      </w:r>
      <w:hyperlink r:id="Rc9e9ca84a3d34b6d">
        <w:r w:rsidRPr="15559B27" w:rsidR="08EDB120">
          <w:rPr>
            <w:rStyle w:val="Hyperlink"/>
            <w:rFonts w:ascii="Calibri" w:hAnsi="Calibri" w:eastAsia="Calibri" w:cs="Calibri"/>
            <w:b w:val="0"/>
            <w:bCs w:val="0"/>
            <w:i w:val="0"/>
            <w:iCs w:val="0"/>
            <w:caps w:val="0"/>
            <w:smallCaps w:val="0"/>
            <w:noProof w:val="0"/>
            <w:sz w:val="24"/>
            <w:szCs w:val="24"/>
            <w:lang w:val="en-GB"/>
          </w:rPr>
          <w:t>www.bury2gether.co.uk</w:t>
        </w:r>
      </w:hyperlink>
    </w:p>
    <w:p w:rsidR="15559B27" w:rsidP="15559B27" w:rsidRDefault="15559B27" w14:paraId="5AA68959" w14:textId="01FEAC93">
      <w:pPr>
        <w:pStyle w:val="Normal"/>
        <w:suppressLineNumbers w:val="0"/>
        <w:bidi w:val="0"/>
        <w:spacing w:before="0" w:beforeAutospacing="off" w:after="160" w:afterAutospacing="off" w:line="278" w:lineRule="auto"/>
        <w:ind w:left="0" w:right="0" w:hanging="0"/>
        <w:jc w:val="left"/>
        <w:rPr>
          <w:rStyle w:val="normaltextrun"/>
          <w:rFonts w:ascii="Calibri" w:hAnsi="Calibri" w:eastAsia="Calibri" w:cs="Calibri"/>
          <w:b w:val="0"/>
          <w:bCs w:val="0"/>
          <w:i w:val="0"/>
          <w:iCs w:val="0"/>
          <w:caps w:val="0"/>
          <w:smallCaps w:val="0"/>
          <w:noProof w:val="0"/>
          <w:color w:val="000000" w:themeColor="text1" w:themeTint="FF" w:themeShade="FF"/>
          <w:sz w:val="24"/>
          <w:szCs w:val="24"/>
          <w:u w:val="none"/>
          <w:lang w:val="en-GB"/>
        </w:rPr>
      </w:pPr>
    </w:p>
    <w:p w:rsidR="15559B27" w:rsidP="15559B27" w:rsidRDefault="15559B27" w14:paraId="5A3F0913" w14:textId="5BD4A28B">
      <w:pPr>
        <w:spacing w:after="0" w:line="259" w:lineRule="auto"/>
        <w:rPr>
          <w:rFonts w:ascii="Calibri" w:hAnsi="Calibri" w:eastAsia="Calibri" w:cs="Calibri"/>
          <w:b w:val="0"/>
          <w:bCs w:val="0"/>
          <w:i w:val="0"/>
          <w:iCs w:val="0"/>
          <w:noProof w:val="0"/>
          <w:color w:val="0000FF"/>
          <w:sz w:val="24"/>
          <w:szCs w:val="24"/>
          <w:u w:val="single"/>
          <w:lang w:val="en-GB"/>
        </w:rPr>
      </w:pPr>
    </w:p>
    <w:p w:rsidR="15559B27" w:rsidP="15559B27" w:rsidRDefault="15559B27" w14:paraId="498CE6FF" w14:textId="59309E91">
      <w:pPr>
        <w:spacing w:after="0" w:line="259" w:lineRule="auto"/>
        <w:rPr>
          <w:rFonts w:ascii="Calibri" w:hAnsi="Calibri" w:eastAsia="Calibri" w:cs="Calibri"/>
          <w:b w:val="0"/>
          <w:bCs w:val="0"/>
          <w:i w:val="0"/>
          <w:iCs w:val="0"/>
          <w:noProof w:val="0"/>
          <w:color w:val="0000FF"/>
          <w:sz w:val="24"/>
          <w:szCs w:val="24"/>
          <w:u w:val="single"/>
          <w:lang w:val="en-GB"/>
        </w:rPr>
      </w:pPr>
    </w:p>
    <w:p w:rsidR="15559B27" w:rsidP="15559B27" w:rsidRDefault="15559B27" w14:paraId="3088EB0F" w14:textId="31C567B8">
      <w:pPr>
        <w:spacing w:after="0" w:line="259" w:lineRule="auto"/>
        <w:rPr>
          <w:rFonts w:ascii="Calibri" w:hAnsi="Calibri" w:eastAsia="Calibri" w:cs="Calibri"/>
          <w:color w:val="0000FF"/>
          <w:sz w:val="24"/>
          <w:szCs w:val="24"/>
          <w:u w:val="single"/>
        </w:rPr>
      </w:pPr>
    </w:p>
    <w:p w:rsidR="15559B27" w:rsidP="15559B27" w:rsidRDefault="15559B27" w14:paraId="5F29BDD6" w14:textId="77435C99">
      <w:pPr>
        <w:spacing w:after="0" w:line="259" w:lineRule="auto"/>
        <w:rPr>
          <w:rFonts w:ascii="Calibri" w:hAnsi="Calibri" w:eastAsia="Calibri" w:cs="Calibri"/>
          <w:color w:val="0000FF"/>
          <w:sz w:val="24"/>
          <w:szCs w:val="24"/>
          <w:u w:val="single"/>
        </w:rPr>
      </w:pPr>
    </w:p>
    <w:p w:rsidR="15559B27" w:rsidP="15559B27" w:rsidRDefault="15559B27" w14:paraId="146DB933" w14:textId="5E405ADD">
      <w:pPr>
        <w:spacing w:after="0" w:line="259" w:lineRule="auto"/>
        <w:rPr>
          <w:rFonts w:ascii="Calibri" w:hAnsi="Calibri" w:eastAsia="Calibri" w:cs="Calibri"/>
          <w:color w:val="0000FF"/>
          <w:sz w:val="24"/>
          <w:szCs w:val="24"/>
          <w:u w:val="single"/>
        </w:rPr>
      </w:pPr>
    </w:p>
    <w:p w:rsidR="15559B27" w:rsidP="15559B27" w:rsidRDefault="15559B27" w14:paraId="1FB15C35" w14:textId="603853EB">
      <w:pPr>
        <w:spacing w:after="0" w:line="259" w:lineRule="auto"/>
        <w:rPr>
          <w:rFonts w:ascii="Calibri" w:hAnsi="Calibri" w:eastAsia="Calibri" w:cs="Calibri"/>
          <w:color w:val="0000FF"/>
          <w:sz w:val="24"/>
          <w:szCs w:val="24"/>
          <w:u w:val="single"/>
        </w:rPr>
      </w:pPr>
    </w:p>
    <w:p w:rsidR="15559B27" w:rsidP="15559B27" w:rsidRDefault="15559B27" w14:paraId="2EB4ED43" w14:textId="35989AF7">
      <w:pPr>
        <w:spacing w:after="0" w:line="259" w:lineRule="auto"/>
        <w:rPr>
          <w:rFonts w:ascii="Calibri" w:hAnsi="Calibri" w:eastAsia="Calibri" w:cs="Calibri"/>
          <w:color w:val="0000FF"/>
          <w:sz w:val="24"/>
          <w:szCs w:val="24"/>
          <w:u w:val="single"/>
        </w:rPr>
      </w:pPr>
    </w:p>
    <w:p w:rsidR="15559B27" w:rsidP="15559B27" w:rsidRDefault="15559B27" w14:paraId="7877FC8C" w14:textId="71180EDD">
      <w:pPr>
        <w:spacing w:after="0" w:line="259" w:lineRule="auto"/>
        <w:rPr>
          <w:rFonts w:ascii="Calibri" w:hAnsi="Calibri" w:eastAsia="Calibri" w:cs="Calibri"/>
          <w:color w:val="0000FF"/>
          <w:sz w:val="24"/>
          <w:szCs w:val="24"/>
          <w:u w:val="single"/>
        </w:rPr>
      </w:pPr>
    </w:p>
    <w:p w:rsidR="15559B27" w:rsidP="15559B27" w:rsidRDefault="15559B27" w14:paraId="41F27735" w14:textId="328E7EA6">
      <w:pPr>
        <w:spacing w:after="0" w:line="259" w:lineRule="auto"/>
        <w:rPr>
          <w:rFonts w:ascii="Calibri" w:hAnsi="Calibri" w:eastAsia="Calibri" w:cs="Calibri"/>
          <w:color w:val="0000FF"/>
          <w:sz w:val="24"/>
          <w:szCs w:val="24"/>
          <w:u w:val="single"/>
        </w:rPr>
      </w:pPr>
    </w:p>
    <w:p w:rsidR="15559B27" w:rsidP="15559B27" w:rsidRDefault="15559B27" w14:paraId="20CB37F8" w14:textId="16D14B68">
      <w:pPr>
        <w:spacing w:after="0" w:line="259" w:lineRule="auto"/>
        <w:rPr>
          <w:rFonts w:ascii="Calibri" w:hAnsi="Calibri" w:eastAsia="Calibri" w:cs="Calibri"/>
          <w:color w:val="0000FF"/>
          <w:sz w:val="24"/>
          <w:szCs w:val="24"/>
          <w:u w:val="single"/>
        </w:rPr>
      </w:pPr>
    </w:p>
    <w:p w:rsidR="15559B27" w:rsidP="15559B27" w:rsidRDefault="15559B27" w14:paraId="215DD5E9" w14:textId="5D1E8315">
      <w:pPr>
        <w:spacing w:after="0" w:line="259" w:lineRule="auto"/>
        <w:rPr>
          <w:rFonts w:ascii="Calibri" w:hAnsi="Calibri" w:eastAsia="Calibri" w:cs="Calibri"/>
          <w:color w:val="0000FF"/>
          <w:sz w:val="24"/>
          <w:szCs w:val="24"/>
          <w:u w:val="single"/>
        </w:rPr>
      </w:pPr>
    </w:p>
    <w:p w:rsidR="15559B27" w:rsidP="15559B27" w:rsidRDefault="15559B27" w14:paraId="6D0A7EC1" w14:textId="048E1EC5">
      <w:pPr>
        <w:spacing w:after="0" w:line="259" w:lineRule="auto"/>
        <w:rPr>
          <w:rFonts w:ascii="Calibri" w:hAnsi="Calibri" w:eastAsia="Calibri" w:cs="Calibri"/>
          <w:color w:val="0000FF"/>
          <w:sz w:val="24"/>
          <w:szCs w:val="24"/>
          <w:u w:val="single"/>
        </w:rPr>
      </w:pPr>
    </w:p>
    <w:p w:rsidR="15559B27" w:rsidP="15559B27" w:rsidRDefault="15559B27" w14:paraId="7D962450" w14:textId="0937865B">
      <w:pPr>
        <w:spacing w:after="0" w:line="259" w:lineRule="auto"/>
        <w:rPr>
          <w:rFonts w:ascii="Calibri" w:hAnsi="Calibri" w:eastAsia="Calibri" w:cs="Calibri"/>
          <w:color w:val="0000FF"/>
          <w:sz w:val="24"/>
          <w:szCs w:val="24"/>
          <w:u w:val="single"/>
        </w:rPr>
      </w:pPr>
    </w:p>
    <w:p w:rsidR="15559B27" w:rsidP="15559B27" w:rsidRDefault="15559B27" w14:paraId="5771D68F" w14:textId="126947F4">
      <w:pPr>
        <w:spacing w:after="0" w:line="259" w:lineRule="auto"/>
        <w:rPr>
          <w:rFonts w:ascii="Calibri" w:hAnsi="Calibri" w:eastAsia="Calibri" w:cs="Calibri"/>
          <w:color w:val="0000FF"/>
          <w:sz w:val="24"/>
          <w:szCs w:val="24"/>
          <w:u w:val="single"/>
        </w:rPr>
      </w:pPr>
    </w:p>
    <w:sectPr w:rsidR="00A06E01" w:rsidSect="00186C53">
      <w:pgSz w:w="11906" w:h="16838" w:orient="portrait"/>
      <w:pgMar w:top="1440" w:right="1440" w:bottom="1440" w:left="1440" w:header="708" w:footer="708" w:gutter="0"/>
      <w:pgBorders w:offsetFrom="page">
        <w:top w:val="threeDEmboss" w:color="auto" w:sz="12" w:space="24"/>
        <w:left w:val="threeDEmboss" w:color="auto" w:sz="12" w:space="24"/>
        <w:bottom w:val="threeDEmboss" w:color="auto" w:sz="12" w:space="24"/>
        <w:right w:val="threeDEmboss" w:color="auto" w:sz="12" w:space="24"/>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F016D" w:rsidP="002E18C0" w:rsidRDefault="008F016D" w14:paraId="364E9379" w14:textId="77777777">
      <w:pPr>
        <w:spacing w:after="0" w:line="240" w:lineRule="auto"/>
      </w:pPr>
      <w:r>
        <w:separator/>
      </w:r>
    </w:p>
  </w:endnote>
  <w:endnote w:type="continuationSeparator" w:id="0">
    <w:p w:rsidR="008F016D" w:rsidP="002E18C0" w:rsidRDefault="008F016D" w14:paraId="6217DB9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altName w:val="Calibri"/>
    <w:panose1 w:val="00000000000000000000"/>
    <w:charset w:val="00"/>
    <w:family w:val="roman"/>
    <w:notTrueType/>
    <w:pitch w:val="default"/>
  </w:font>
  <w:font w:name="Yu Mincho">
    <w:altName w:val="游明朝"/>
    <w:panose1 w:val="00000000000000000000"/>
    <w:charset w:val="80"/>
    <w:family w:val="roman"/>
    <w:notTrueType/>
    <w:pitch w:val="default"/>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rlito">
    <w:altName w:val="Calibri"/>
    <w:charset w:val="00"/>
    <w:family w:val="swiss"/>
    <w:pitch w:val="variable"/>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F016D" w:rsidP="002E18C0" w:rsidRDefault="008F016D" w14:paraId="6F272F2B" w14:textId="77777777">
      <w:pPr>
        <w:spacing w:after="0" w:line="240" w:lineRule="auto"/>
      </w:pPr>
      <w:r>
        <w:separator/>
      </w:r>
    </w:p>
  </w:footnote>
  <w:footnote w:type="continuationSeparator" w:id="0">
    <w:p w:rsidR="008F016D" w:rsidP="002E18C0" w:rsidRDefault="008F016D" w14:paraId="152F35C2"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34">
    <w:nsid w:val="46291f8e"/>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3">
    <w:nsid w:val="42067f8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2">
    <w:nsid w:val="36c4e0f2"/>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747f2258"/>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b9104a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665e0b7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3462b55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38f19f7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892272f"/>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2021db49"/>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791523c4"/>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7d12320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630c8aa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12cc6952"/>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2d9b73b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2e02880e"/>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7a6af7e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107e4f5b"/>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3f2bdff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2ea8ca15"/>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d9d624f"/>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4d0dee0f"/>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3ced1632"/>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c65945"/>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12c49c5d"/>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4bac63b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
    <w:nsid w:val="54072283"/>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28BAC0E9"/>
    <w:multiLevelType w:val="hybridMultilevel"/>
    <w:tmpl w:val="FFFFFFFF"/>
    <w:lvl w:ilvl="0" w:tplc="E16EFBE8">
      <w:start w:val="1"/>
      <w:numFmt w:val="bullet"/>
      <w:lvlText w:val=""/>
      <w:lvlJc w:val="left"/>
      <w:pPr>
        <w:ind w:left="720" w:hanging="360"/>
      </w:pPr>
      <w:rPr>
        <w:rFonts w:hint="default" w:ascii="Symbol" w:hAnsi="Symbol"/>
      </w:rPr>
    </w:lvl>
    <w:lvl w:ilvl="1" w:tplc="BF04A5E4">
      <w:start w:val="1"/>
      <w:numFmt w:val="bullet"/>
      <w:lvlText w:val="o"/>
      <w:lvlJc w:val="left"/>
      <w:pPr>
        <w:ind w:left="1440" w:hanging="360"/>
      </w:pPr>
      <w:rPr>
        <w:rFonts w:hint="default" w:ascii="Courier New" w:hAnsi="Courier New"/>
      </w:rPr>
    </w:lvl>
    <w:lvl w:ilvl="2" w:tplc="A0F6A3F0">
      <w:start w:val="1"/>
      <w:numFmt w:val="bullet"/>
      <w:lvlText w:val=""/>
      <w:lvlJc w:val="left"/>
      <w:pPr>
        <w:ind w:left="2160" w:hanging="360"/>
      </w:pPr>
      <w:rPr>
        <w:rFonts w:hint="default" w:ascii="Wingdings" w:hAnsi="Wingdings"/>
      </w:rPr>
    </w:lvl>
    <w:lvl w:ilvl="3" w:tplc="B4001800">
      <w:start w:val="1"/>
      <w:numFmt w:val="bullet"/>
      <w:lvlText w:val=""/>
      <w:lvlJc w:val="left"/>
      <w:pPr>
        <w:ind w:left="2880" w:hanging="360"/>
      </w:pPr>
      <w:rPr>
        <w:rFonts w:hint="default" w:ascii="Symbol" w:hAnsi="Symbol"/>
      </w:rPr>
    </w:lvl>
    <w:lvl w:ilvl="4" w:tplc="0712A47A">
      <w:start w:val="1"/>
      <w:numFmt w:val="bullet"/>
      <w:lvlText w:val="o"/>
      <w:lvlJc w:val="left"/>
      <w:pPr>
        <w:ind w:left="3600" w:hanging="360"/>
      </w:pPr>
      <w:rPr>
        <w:rFonts w:hint="default" w:ascii="Courier New" w:hAnsi="Courier New"/>
      </w:rPr>
    </w:lvl>
    <w:lvl w:ilvl="5" w:tplc="5442D2A2">
      <w:start w:val="1"/>
      <w:numFmt w:val="bullet"/>
      <w:lvlText w:val=""/>
      <w:lvlJc w:val="left"/>
      <w:pPr>
        <w:ind w:left="4320" w:hanging="360"/>
      </w:pPr>
      <w:rPr>
        <w:rFonts w:hint="default" w:ascii="Wingdings" w:hAnsi="Wingdings"/>
      </w:rPr>
    </w:lvl>
    <w:lvl w:ilvl="6" w:tplc="07A0FF4E">
      <w:start w:val="1"/>
      <w:numFmt w:val="bullet"/>
      <w:lvlText w:val=""/>
      <w:lvlJc w:val="left"/>
      <w:pPr>
        <w:ind w:left="5040" w:hanging="360"/>
      </w:pPr>
      <w:rPr>
        <w:rFonts w:hint="default" w:ascii="Symbol" w:hAnsi="Symbol"/>
      </w:rPr>
    </w:lvl>
    <w:lvl w:ilvl="7" w:tplc="F62699D6">
      <w:start w:val="1"/>
      <w:numFmt w:val="bullet"/>
      <w:lvlText w:val="o"/>
      <w:lvlJc w:val="left"/>
      <w:pPr>
        <w:ind w:left="5760" w:hanging="360"/>
      </w:pPr>
      <w:rPr>
        <w:rFonts w:hint="default" w:ascii="Courier New" w:hAnsi="Courier New"/>
      </w:rPr>
    </w:lvl>
    <w:lvl w:ilvl="8" w:tplc="465230D6">
      <w:start w:val="1"/>
      <w:numFmt w:val="bullet"/>
      <w:lvlText w:val=""/>
      <w:lvlJc w:val="left"/>
      <w:pPr>
        <w:ind w:left="6480" w:hanging="360"/>
      </w:pPr>
      <w:rPr>
        <w:rFonts w:hint="default" w:ascii="Wingdings" w:hAnsi="Wingdings"/>
      </w:rPr>
    </w:lvl>
  </w:abstractNum>
  <w:abstractNum w:abstractNumId="1" w15:restartNumberingAfterBreak="0">
    <w:nsid w:val="2AA52BF0"/>
    <w:multiLevelType w:val="hybridMultilevel"/>
    <w:tmpl w:val="B6E612C2"/>
    <w:lvl w:ilvl="0" w:tplc="FB766CF0">
      <w:start w:val="1"/>
      <w:numFmt w:val="bullet"/>
      <w:lvlText w:val="•"/>
      <w:lvlJc w:val="left"/>
      <w:pPr>
        <w:ind w:left="713"/>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AAB8D828">
      <w:start w:val="1"/>
      <w:numFmt w:val="bullet"/>
      <w:lvlText w:val="o"/>
      <w:lvlJc w:val="left"/>
      <w:pPr>
        <w:ind w:left="1544"/>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2C60B004">
      <w:start w:val="1"/>
      <w:numFmt w:val="bullet"/>
      <w:lvlText w:val="▪"/>
      <w:lvlJc w:val="left"/>
      <w:pPr>
        <w:ind w:left="2264"/>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0CB0152A">
      <w:start w:val="1"/>
      <w:numFmt w:val="bullet"/>
      <w:lvlText w:val="•"/>
      <w:lvlJc w:val="left"/>
      <w:pPr>
        <w:ind w:left="2984"/>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6AEC5B4E">
      <w:start w:val="1"/>
      <w:numFmt w:val="bullet"/>
      <w:lvlText w:val="o"/>
      <w:lvlJc w:val="left"/>
      <w:pPr>
        <w:ind w:left="3704"/>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25D00A3A">
      <w:start w:val="1"/>
      <w:numFmt w:val="bullet"/>
      <w:lvlText w:val="▪"/>
      <w:lvlJc w:val="left"/>
      <w:pPr>
        <w:ind w:left="4424"/>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A5EE2CA4">
      <w:start w:val="1"/>
      <w:numFmt w:val="bullet"/>
      <w:lvlText w:val="•"/>
      <w:lvlJc w:val="left"/>
      <w:pPr>
        <w:ind w:left="5144"/>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DCB49D40">
      <w:start w:val="1"/>
      <w:numFmt w:val="bullet"/>
      <w:lvlText w:val="o"/>
      <w:lvlJc w:val="left"/>
      <w:pPr>
        <w:ind w:left="5864"/>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27B82BAE">
      <w:start w:val="1"/>
      <w:numFmt w:val="bullet"/>
      <w:lvlText w:val="▪"/>
      <w:lvlJc w:val="left"/>
      <w:pPr>
        <w:ind w:left="6584"/>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2" w15:restartNumberingAfterBreak="0">
    <w:nsid w:val="302D6A3A"/>
    <w:multiLevelType w:val="hybridMultilevel"/>
    <w:tmpl w:val="1190110A"/>
    <w:lvl w:ilvl="0" w:tplc="0A387C80">
      <w:start w:val="1"/>
      <w:numFmt w:val="bullet"/>
      <w:lvlText w:val="•"/>
      <w:lvlJc w:val="left"/>
      <w:pPr>
        <w:ind w:left="3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964ED3FA">
      <w:start w:val="1"/>
      <w:numFmt w:val="bullet"/>
      <w:lvlText w:val="o"/>
      <w:lvlJc w:val="left"/>
      <w:pPr>
        <w:ind w:left="118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D65AE54A">
      <w:start w:val="1"/>
      <w:numFmt w:val="bullet"/>
      <w:lvlText w:val="▪"/>
      <w:lvlJc w:val="left"/>
      <w:pPr>
        <w:ind w:left="190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F116755A">
      <w:start w:val="1"/>
      <w:numFmt w:val="bullet"/>
      <w:lvlText w:val="•"/>
      <w:lvlJc w:val="left"/>
      <w:pPr>
        <w:ind w:left="262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6B529D22">
      <w:start w:val="1"/>
      <w:numFmt w:val="bullet"/>
      <w:lvlText w:val="o"/>
      <w:lvlJc w:val="left"/>
      <w:pPr>
        <w:ind w:left="334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A9129276">
      <w:start w:val="1"/>
      <w:numFmt w:val="bullet"/>
      <w:lvlText w:val="▪"/>
      <w:lvlJc w:val="left"/>
      <w:pPr>
        <w:ind w:left="406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2F88E37A">
      <w:start w:val="1"/>
      <w:numFmt w:val="bullet"/>
      <w:lvlText w:val="•"/>
      <w:lvlJc w:val="left"/>
      <w:pPr>
        <w:ind w:left="478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784A4B7A">
      <w:start w:val="1"/>
      <w:numFmt w:val="bullet"/>
      <w:lvlText w:val="o"/>
      <w:lvlJc w:val="left"/>
      <w:pPr>
        <w:ind w:left="550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033A47D0">
      <w:start w:val="1"/>
      <w:numFmt w:val="bullet"/>
      <w:lvlText w:val="▪"/>
      <w:lvlJc w:val="left"/>
      <w:pPr>
        <w:ind w:left="622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3" w15:restartNumberingAfterBreak="0">
    <w:nsid w:val="493B2CDB"/>
    <w:multiLevelType w:val="hybridMultilevel"/>
    <w:tmpl w:val="F3C6840C"/>
    <w:lvl w:ilvl="0" w:tplc="55702CF4">
      <w:start w:val="1"/>
      <w:numFmt w:val="bullet"/>
      <w:lvlText w:val="•"/>
      <w:lvlJc w:val="left"/>
      <w:pPr>
        <w:ind w:left="3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E56860C8">
      <w:start w:val="1"/>
      <w:numFmt w:val="bullet"/>
      <w:lvlText w:val="o"/>
      <w:lvlJc w:val="left"/>
      <w:pPr>
        <w:ind w:left="154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78303DFC">
      <w:start w:val="1"/>
      <w:numFmt w:val="bullet"/>
      <w:lvlText w:val="▪"/>
      <w:lvlJc w:val="left"/>
      <w:pPr>
        <w:ind w:left="226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67CA2400">
      <w:start w:val="1"/>
      <w:numFmt w:val="bullet"/>
      <w:lvlText w:val="•"/>
      <w:lvlJc w:val="left"/>
      <w:pPr>
        <w:ind w:left="298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90B61234">
      <w:start w:val="1"/>
      <w:numFmt w:val="bullet"/>
      <w:lvlText w:val="o"/>
      <w:lvlJc w:val="left"/>
      <w:pPr>
        <w:ind w:left="370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D7267A78">
      <w:start w:val="1"/>
      <w:numFmt w:val="bullet"/>
      <w:lvlText w:val="▪"/>
      <w:lvlJc w:val="left"/>
      <w:pPr>
        <w:ind w:left="442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DD82871A">
      <w:start w:val="1"/>
      <w:numFmt w:val="bullet"/>
      <w:lvlText w:val="•"/>
      <w:lvlJc w:val="left"/>
      <w:pPr>
        <w:ind w:left="514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923EDF7A">
      <w:start w:val="1"/>
      <w:numFmt w:val="bullet"/>
      <w:lvlText w:val="o"/>
      <w:lvlJc w:val="left"/>
      <w:pPr>
        <w:ind w:left="586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E9A4D6DE">
      <w:start w:val="1"/>
      <w:numFmt w:val="bullet"/>
      <w:lvlText w:val="▪"/>
      <w:lvlJc w:val="left"/>
      <w:pPr>
        <w:ind w:left="658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4" w15:restartNumberingAfterBreak="0">
    <w:nsid w:val="4BDF0133"/>
    <w:multiLevelType w:val="hybridMultilevel"/>
    <w:tmpl w:val="74880E4E"/>
    <w:lvl w:ilvl="0" w:tplc="144AA5E6">
      <w:start w:val="1"/>
      <w:numFmt w:val="bullet"/>
      <w:lvlText w:val="•"/>
      <w:lvlJc w:val="left"/>
      <w:pPr>
        <w:ind w:left="3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0C407898">
      <w:start w:val="1"/>
      <w:numFmt w:val="bullet"/>
      <w:lvlText w:val="o"/>
      <w:lvlJc w:val="left"/>
      <w:pPr>
        <w:ind w:left="154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E73EC1E2">
      <w:start w:val="1"/>
      <w:numFmt w:val="bullet"/>
      <w:lvlText w:val="▪"/>
      <w:lvlJc w:val="left"/>
      <w:pPr>
        <w:ind w:left="226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8850D99A">
      <w:start w:val="1"/>
      <w:numFmt w:val="bullet"/>
      <w:lvlText w:val="•"/>
      <w:lvlJc w:val="left"/>
      <w:pPr>
        <w:ind w:left="298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876A5C08">
      <w:start w:val="1"/>
      <w:numFmt w:val="bullet"/>
      <w:lvlText w:val="o"/>
      <w:lvlJc w:val="left"/>
      <w:pPr>
        <w:ind w:left="370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FD14AA3C">
      <w:start w:val="1"/>
      <w:numFmt w:val="bullet"/>
      <w:lvlText w:val="▪"/>
      <w:lvlJc w:val="left"/>
      <w:pPr>
        <w:ind w:left="442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2C7ABECA">
      <w:start w:val="1"/>
      <w:numFmt w:val="bullet"/>
      <w:lvlText w:val="•"/>
      <w:lvlJc w:val="left"/>
      <w:pPr>
        <w:ind w:left="514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BCACA646">
      <w:start w:val="1"/>
      <w:numFmt w:val="bullet"/>
      <w:lvlText w:val="o"/>
      <w:lvlJc w:val="left"/>
      <w:pPr>
        <w:ind w:left="586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7D686040">
      <w:start w:val="1"/>
      <w:numFmt w:val="bullet"/>
      <w:lvlText w:val="▪"/>
      <w:lvlJc w:val="left"/>
      <w:pPr>
        <w:ind w:left="658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5" w15:restartNumberingAfterBreak="0">
    <w:nsid w:val="53A9535A"/>
    <w:multiLevelType w:val="hybridMultilevel"/>
    <w:tmpl w:val="B6489BCC"/>
    <w:lvl w:ilvl="0" w:tplc="8C7E206E">
      <w:start w:val="1"/>
      <w:numFmt w:val="bullet"/>
      <w:lvlText w:val="•"/>
      <w:lvlJc w:val="left"/>
      <w:pPr>
        <w:ind w:left="3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89343118">
      <w:start w:val="1"/>
      <w:numFmt w:val="bullet"/>
      <w:lvlText w:val="o"/>
      <w:lvlJc w:val="left"/>
      <w:pPr>
        <w:ind w:left="118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CC0A1D2C">
      <w:start w:val="1"/>
      <w:numFmt w:val="bullet"/>
      <w:lvlText w:val="▪"/>
      <w:lvlJc w:val="left"/>
      <w:pPr>
        <w:ind w:left="190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6FD81ED0">
      <w:start w:val="1"/>
      <w:numFmt w:val="bullet"/>
      <w:lvlText w:val="•"/>
      <w:lvlJc w:val="left"/>
      <w:pPr>
        <w:ind w:left="262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7CAC3170">
      <w:start w:val="1"/>
      <w:numFmt w:val="bullet"/>
      <w:lvlText w:val="o"/>
      <w:lvlJc w:val="left"/>
      <w:pPr>
        <w:ind w:left="334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F72C11D2">
      <w:start w:val="1"/>
      <w:numFmt w:val="bullet"/>
      <w:lvlText w:val="▪"/>
      <w:lvlJc w:val="left"/>
      <w:pPr>
        <w:ind w:left="406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08446A56">
      <w:start w:val="1"/>
      <w:numFmt w:val="bullet"/>
      <w:lvlText w:val="•"/>
      <w:lvlJc w:val="left"/>
      <w:pPr>
        <w:ind w:left="478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DE922240">
      <w:start w:val="1"/>
      <w:numFmt w:val="bullet"/>
      <w:lvlText w:val="o"/>
      <w:lvlJc w:val="left"/>
      <w:pPr>
        <w:ind w:left="550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6C4AB772">
      <w:start w:val="1"/>
      <w:numFmt w:val="bullet"/>
      <w:lvlText w:val="▪"/>
      <w:lvlJc w:val="left"/>
      <w:pPr>
        <w:ind w:left="622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6" w15:restartNumberingAfterBreak="0">
    <w:nsid w:val="6592E21E"/>
    <w:multiLevelType w:val="hybridMultilevel"/>
    <w:tmpl w:val="FFFFFFFF"/>
    <w:lvl w:ilvl="0" w:tplc="96C0DF1C">
      <w:start w:val="1"/>
      <w:numFmt w:val="bullet"/>
      <w:lvlText w:val=""/>
      <w:lvlJc w:val="left"/>
      <w:pPr>
        <w:ind w:left="720" w:hanging="360"/>
      </w:pPr>
      <w:rPr>
        <w:rFonts w:hint="default" w:ascii="Symbol" w:hAnsi="Symbol"/>
      </w:rPr>
    </w:lvl>
    <w:lvl w:ilvl="1" w:tplc="F99C64CE">
      <w:start w:val="1"/>
      <w:numFmt w:val="bullet"/>
      <w:lvlText w:val="o"/>
      <w:lvlJc w:val="left"/>
      <w:pPr>
        <w:ind w:left="1440" w:hanging="360"/>
      </w:pPr>
      <w:rPr>
        <w:rFonts w:hint="default" w:ascii="Courier New" w:hAnsi="Courier New"/>
      </w:rPr>
    </w:lvl>
    <w:lvl w:ilvl="2" w:tplc="C51E9A24">
      <w:start w:val="1"/>
      <w:numFmt w:val="bullet"/>
      <w:lvlText w:val=""/>
      <w:lvlJc w:val="left"/>
      <w:pPr>
        <w:ind w:left="2160" w:hanging="360"/>
      </w:pPr>
      <w:rPr>
        <w:rFonts w:hint="default" w:ascii="Wingdings" w:hAnsi="Wingdings"/>
      </w:rPr>
    </w:lvl>
    <w:lvl w:ilvl="3" w:tplc="E954F3AA">
      <w:start w:val="1"/>
      <w:numFmt w:val="bullet"/>
      <w:lvlText w:val=""/>
      <w:lvlJc w:val="left"/>
      <w:pPr>
        <w:ind w:left="2880" w:hanging="360"/>
      </w:pPr>
      <w:rPr>
        <w:rFonts w:hint="default" w:ascii="Symbol" w:hAnsi="Symbol"/>
      </w:rPr>
    </w:lvl>
    <w:lvl w:ilvl="4" w:tplc="82ACA3E0">
      <w:start w:val="1"/>
      <w:numFmt w:val="bullet"/>
      <w:lvlText w:val="o"/>
      <w:lvlJc w:val="left"/>
      <w:pPr>
        <w:ind w:left="3600" w:hanging="360"/>
      </w:pPr>
      <w:rPr>
        <w:rFonts w:hint="default" w:ascii="Courier New" w:hAnsi="Courier New"/>
      </w:rPr>
    </w:lvl>
    <w:lvl w:ilvl="5" w:tplc="376EF0CE">
      <w:start w:val="1"/>
      <w:numFmt w:val="bullet"/>
      <w:lvlText w:val=""/>
      <w:lvlJc w:val="left"/>
      <w:pPr>
        <w:ind w:left="4320" w:hanging="360"/>
      </w:pPr>
      <w:rPr>
        <w:rFonts w:hint="default" w:ascii="Wingdings" w:hAnsi="Wingdings"/>
      </w:rPr>
    </w:lvl>
    <w:lvl w:ilvl="6" w:tplc="C7F8E950">
      <w:start w:val="1"/>
      <w:numFmt w:val="bullet"/>
      <w:lvlText w:val=""/>
      <w:lvlJc w:val="left"/>
      <w:pPr>
        <w:ind w:left="5040" w:hanging="360"/>
      </w:pPr>
      <w:rPr>
        <w:rFonts w:hint="default" w:ascii="Symbol" w:hAnsi="Symbol"/>
      </w:rPr>
    </w:lvl>
    <w:lvl w:ilvl="7" w:tplc="5A587B76">
      <w:start w:val="1"/>
      <w:numFmt w:val="bullet"/>
      <w:lvlText w:val="o"/>
      <w:lvlJc w:val="left"/>
      <w:pPr>
        <w:ind w:left="5760" w:hanging="360"/>
      </w:pPr>
      <w:rPr>
        <w:rFonts w:hint="default" w:ascii="Courier New" w:hAnsi="Courier New"/>
      </w:rPr>
    </w:lvl>
    <w:lvl w:ilvl="8" w:tplc="CCEE8070">
      <w:start w:val="1"/>
      <w:numFmt w:val="bullet"/>
      <w:lvlText w:val=""/>
      <w:lvlJc w:val="left"/>
      <w:pPr>
        <w:ind w:left="6480" w:hanging="360"/>
      </w:pPr>
      <w:rPr>
        <w:rFonts w:hint="default" w:ascii="Wingdings" w:hAnsi="Wingdings"/>
      </w:rPr>
    </w:lvl>
  </w:abstractNum>
  <w:abstractNum w:abstractNumId="7" w15:restartNumberingAfterBreak="0">
    <w:nsid w:val="70930522"/>
    <w:multiLevelType w:val="hybridMultilevel"/>
    <w:tmpl w:val="31145A1E"/>
    <w:lvl w:ilvl="0" w:tplc="BDEA3566">
      <w:start w:val="1"/>
      <w:numFmt w:val="bullet"/>
      <w:lvlText w:val="•"/>
      <w:lvlJc w:val="left"/>
      <w:pPr>
        <w:ind w:left="3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1506CEA2">
      <w:start w:val="1"/>
      <w:numFmt w:val="bullet"/>
      <w:lvlText w:val="o"/>
      <w:lvlJc w:val="left"/>
      <w:pPr>
        <w:ind w:left="154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B1B86FBC">
      <w:start w:val="1"/>
      <w:numFmt w:val="bullet"/>
      <w:lvlText w:val="▪"/>
      <w:lvlJc w:val="left"/>
      <w:pPr>
        <w:ind w:left="226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DD443446">
      <w:start w:val="1"/>
      <w:numFmt w:val="bullet"/>
      <w:lvlText w:val="•"/>
      <w:lvlJc w:val="left"/>
      <w:pPr>
        <w:ind w:left="298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DAF0E530">
      <w:start w:val="1"/>
      <w:numFmt w:val="bullet"/>
      <w:lvlText w:val="o"/>
      <w:lvlJc w:val="left"/>
      <w:pPr>
        <w:ind w:left="370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F5988946">
      <w:start w:val="1"/>
      <w:numFmt w:val="bullet"/>
      <w:lvlText w:val="▪"/>
      <w:lvlJc w:val="left"/>
      <w:pPr>
        <w:ind w:left="442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D14AB1F2">
      <w:start w:val="1"/>
      <w:numFmt w:val="bullet"/>
      <w:lvlText w:val="•"/>
      <w:lvlJc w:val="left"/>
      <w:pPr>
        <w:ind w:left="514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0AA4702A">
      <w:start w:val="1"/>
      <w:numFmt w:val="bullet"/>
      <w:lvlText w:val="o"/>
      <w:lvlJc w:val="left"/>
      <w:pPr>
        <w:ind w:left="586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81A2CA02">
      <w:start w:val="1"/>
      <w:numFmt w:val="bullet"/>
      <w:lvlText w:val="▪"/>
      <w:lvlJc w:val="left"/>
      <w:pPr>
        <w:ind w:left="658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1" w16cid:durableId="1099645737">
    <w:abstractNumId w:val="6"/>
  </w:num>
  <w:num w:numId="2" w16cid:durableId="917641260">
    <w:abstractNumId w:val="0"/>
  </w:num>
  <w:num w:numId="3" w16cid:durableId="1544713647">
    <w:abstractNumId w:val="5"/>
  </w:num>
  <w:num w:numId="4" w16cid:durableId="888607968">
    <w:abstractNumId w:val="2"/>
  </w:num>
  <w:num w:numId="5" w16cid:durableId="1097288459">
    <w:abstractNumId w:val="1"/>
  </w:num>
  <w:num w:numId="6" w16cid:durableId="2032224510">
    <w:abstractNumId w:val="7"/>
  </w:num>
  <w:num w:numId="7" w16cid:durableId="1340042838">
    <w:abstractNumId w:val="3"/>
  </w:num>
  <w:num w:numId="8" w16cid:durableId="10719281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E01"/>
    <w:rsid w:val="00052571"/>
    <w:rsid w:val="00186C53"/>
    <w:rsid w:val="00197445"/>
    <w:rsid w:val="001D37AB"/>
    <w:rsid w:val="002B683A"/>
    <w:rsid w:val="002E18C0"/>
    <w:rsid w:val="00364E55"/>
    <w:rsid w:val="003847B5"/>
    <w:rsid w:val="003F584C"/>
    <w:rsid w:val="004642B5"/>
    <w:rsid w:val="005639B5"/>
    <w:rsid w:val="00604408"/>
    <w:rsid w:val="006B49CC"/>
    <w:rsid w:val="006C6213"/>
    <w:rsid w:val="00774B99"/>
    <w:rsid w:val="00797B32"/>
    <w:rsid w:val="00803A87"/>
    <w:rsid w:val="008243B8"/>
    <w:rsid w:val="00842D18"/>
    <w:rsid w:val="008A54F3"/>
    <w:rsid w:val="008B160D"/>
    <w:rsid w:val="008D4A68"/>
    <w:rsid w:val="008F016D"/>
    <w:rsid w:val="00904A1C"/>
    <w:rsid w:val="009C5263"/>
    <w:rsid w:val="009D2A16"/>
    <w:rsid w:val="009F095A"/>
    <w:rsid w:val="00A04B5F"/>
    <w:rsid w:val="00A06E01"/>
    <w:rsid w:val="00A329A5"/>
    <w:rsid w:val="00A47831"/>
    <w:rsid w:val="00AF5A64"/>
    <w:rsid w:val="00B110C9"/>
    <w:rsid w:val="00B50DA8"/>
    <w:rsid w:val="00B83BD7"/>
    <w:rsid w:val="00BD46C5"/>
    <w:rsid w:val="00C95B1D"/>
    <w:rsid w:val="00CC716A"/>
    <w:rsid w:val="00CE74E6"/>
    <w:rsid w:val="00CF3284"/>
    <w:rsid w:val="00D52608"/>
    <w:rsid w:val="00E528F2"/>
    <w:rsid w:val="00E57C9F"/>
    <w:rsid w:val="00F44445"/>
    <w:rsid w:val="00F86C30"/>
    <w:rsid w:val="033A4BBA"/>
    <w:rsid w:val="055E8F6F"/>
    <w:rsid w:val="05D148B4"/>
    <w:rsid w:val="0743AD40"/>
    <w:rsid w:val="08928CE2"/>
    <w:rsid w:val="08A674E3"/>
    <w:rsid w:val="08EDB120"/>
    <w:rsid w:val="09FB0CC1"/>
    <w:rsid w:val="0A939306"/>
    <w:rsid w:val="0B90732A"/>
    <w:rsid w:val="0C79130C"/>
    <w:rsid w:val="0D8DFA98"/>
    <w:rsid w:val="0DE5C939"/>
    <w:rsid w:val="0EC56631"/>
    <w:rsid w:val="0FCCC400"/>
    <w:rsid w:val="0FCD8D16"/>
    <w:rsid w:val="103EF768"/>
    <w:rsid w:val="122DB7BC"/>
    <w:rsid w:val="12BE84F4"/>
    <w:rsid w:val="12CA110C"/>
    <w:rsid w:val="12CE41B9"/>
    <w:rsid w:val="1441A269"/>
    <w:rsid w:val="1459947B"/>
    <w:rsid w:val="14E01DEA"/>
    <w:rsid w:val="15559B27"/>
    <w:rsid w:val="15CD1EFF"/>
    <w:rsid w:val="161D02CA"/>
    <w:rsid w:val="1624C8EC"/>
    <w:rsid w:val="168FC1ED"/>
    <w:rsid w:val="168FC1ED"/>
    <w:rsid w:val="16C2FEE8"/>
    <w:rsid w:val="175E52FF"/>
    <w:rsid w:val="17F5349D"/>
    <w:rsid w:val="185107AB"/>
    <w:rsid w:val="18515575"/>
    <w:rsid w:val="198125C6"/>
    <w:rsid w:val="19AD4DB5"/>
    <w:rsid w:val="1A114183"/>
    <w:rsid w:val="1B41C6C4"/>
    <w:rsid w:val="1C0779C1"/>
    <w:rsid w:val="1C890EC8"/>
    <w:rsid w:val="1DA38E79"/>
    <w:rsid w:val="1DAAC3DF"/>
    <w:rsid w:val="1DF14F10"/>
    <w:rsid w:val="1E1C3C2B"/>
    <w:rsid w:val="1E43E993"/>
    <w:rsid w:val="1E9B9FB5"/>
    <w:rsid w:val="1F22FC9C"/>
    <w:rsid w:val="1F9AB14F"/>
    <w:rsid w:val="2074DAB9"/>
    <w:rsid w:val="20F6F7F3"/>
    <w:rsid w:val="22676D7A"/>
    <w:rsid w:val="22676D7A"/>
    <w:rsid w:val="22EB2653"/>
    <w:rsid w:val="2402E72C"/>
    <w:rsid w:val="243683E5"/>
    <w:rsid w:val="249C2FB6"/>
    <w:rsid w:val="25D6DE3B"/>
    <w:rsid w:val="268ECFF9"/>
    <w:rsid w:val="26B83D61"/>
    <w:rsid w:val="27FD39FD"/>
    <w:rsid w:val="28466787"/>
    <w:rsid w:val="28B2D41B"/>
    <w:rsid w:val="2A37641B"/>
    <w:rsid w:val="2A70E4B9"/>
    <w:rsid w:val="2AF2C522"/>
    <w:rsid w:val="2B94BACD"/>
    <w:rsid w:val="2B99FECC"/>
    <w:rsid w:val="2BFAC784"/>
    <w:rsid w:val="2C57EDCC"/>
    <w:rsid w:val="2D3241F6"/>
    <w:rsid w:val="2D47A729"/>
    <w:rsid w:val="2DB5559F"/>
    <w:rsid w:val="2DE01095"/>
    <w:rsid w:val="2DF4E8F3"/>
    <w:rsid w:val="2F04CF5F"/>
    <w:rsid w:val="2F4C68E0"/>
    <w:rsid w:val="2FD336C2"/>
    <w:rsid w:val="306F2EBA"/>
    <w:rsid w:val="32B0CC99"/>
    <w:rsid w:val="32F27AE2"/>
    <w:rsid w:val="332EFB69"/>
    <w:rsid w:val="34325BA9"/>
    <w:rsid w:val="344C5945"/>
    <w:rsid w:val="3547F55B"/>
    <w:rsid w:val="36840C6B"/>
    <w:rsid w:val="36DC9676"/>
    <w:rsid w:val="37166A61"/>
    <w:rsid w:val="3B31C00B"/>
    <w:rsid w:val="3B42F523"/>
    <w:rsid w:val="3B700C7D"/>
    <w:rsid w:val="3B700C7D"/>
    <w:rsid w:val="3BCF02A8"/>
    <w:rsid w:val="3C5CE99A"/>
    <w:rsid w:val="3CF451BC"/>
    <w:rsid w:val="3D4F6F3B"/>
    <w:rsid w:val="3DF1C62B"/>
    <w:rsid w:val="3E9C6644"/>
    <w:rsid w:val="3ECB52DA"/>
    <w:rsid w:val="3F2B6F68"/>
    <w:rsid w:val="3F456724"/>
    <w:rsid w:val="3F9B48D6"/>
    <w:rsid w:val="3F9B48D6"/>
    <w:rsid w:val="404F3D4D"/>
    <w:rsid w:val="41DB590E"/>
    <w:rsid w:val="43160695"/>
    <w:rsid w:val="4327B4F0"/>
    <w:rsid w:val="4460A8FE"/>
    <w:rsid w:val="44A9CA64"/>
    <w:rsid w:val="460093DC"/>
    <w:rsid w:val="467D6D74"/>
    <w:rsid w:val="48CB6128"/>
    <w:rsid w:val="48E670D7"/>
    <w:rsid w:val="4C2B2216"/>
    <w:rsid w:val="4C7F3392"/>
    <w:rsid w:val="4D57AE9C"/>
    <w:rsid w:val="4D57AE9C"/>
    <w:rsid w:val="4E6FBFE9"/>
    <w:rsid w:val="4FE2D1C3"/>
    <w:rsid w:val="4FF74DFF"/>
    <w:rsid w:val="50AC3BB0"/>
    <w:rsid w:val="51226817"/>
    <w:rsid w:val="513B8323"/>
    <w:rsid w:val="51C13CED"/>
    <w:rsid w:val="51C36792"/>
    <w:rsid w:val="527EEF65"/>
    <w:rsid w:val="52BB8E95"/>
    <w:rsid w:val="52E8AD74"/>
    <w:rsid w:val="53068D63"/>
    <w:rsid w:val="55796CD9"/>
    <w:rsid w:val="559C7864"/>
    <w:rsid w:val="55F90AC2"/>
    <w:rsid w:val="55F90AC2"/>
    <w:rsid w:val="565D1151"/>
    <w:rsid w:val="565D63A6"/>
    <w:rsid w:val="585F8D83"/>
    <w:rsid w:val="58722DE7"/>
    <w:rsid w:val="5894D886"/>
    <w:rsid w:val="59D17AF2"/>
    <w:rsid w:val="59F2275B"/>
    <w:rsid w:val="5A3A3C6E"/>
    <w:rsid w:val="5AA4D14C"/>
    <w:rsid w:val="5B3246A7"/>
    <w:rsid w:val="5B9F209E"/>
    <w:rsid w:val="5BA16500"/>
    <w:rsid w:val="5BBE57A8"/>
    <w:rsid w:val="5C1BC4E5"/>
    <w:rsid w:val="5CDDE5B2"/>
    <w:rsid w:val="5D4F9E03"/>
    <w:rsid w:val="5E9744ED"/>
    <w:rsid w:val="5F0BC1D3"/>
    <w:rsid w:val="5FF9EE6F"/>
    <w:rsid w:val="61F99ABE"/>
    <w:rsid w:val="6378F30F"/>
    <w:rsid w:val="650152F1"/>
    <w:rsid w:val="65A6C765"/>
    <w:rsid w:val="65A6C765"/>
    <w:rsid w:val="65AC969A"/>
    <w:rsid w:val="6671043E"/>
    <w:rsid w:val="680D07A6"/>
    <w:rsid w:val="68205AB3"/>
    <w:rsid w:val="686C1F00"/>
    <w:rsid w:val="69E308AE"/>
    <w:rsid w:val="69F83712"/>
    <w:rsid w:val="69F83712"/>
    <w:rsid w:val="6A9C7D2D"/>
    <w:rsid w:val="6ADB80B8"/>
    <w:rsid w:val="6BBA4DB2"/>
    <w:rsid w:val="6CFB33E2"/>
    <w:rsid w:val="6D84C7B8"/>
    <w:rsid w:val="6E9C9B33"/>
    <w:rsid w:val="6EFF9479"/>
    <w:rsid w:val="6F15032A"/>
    <w:rsid w:val="6F2845BF"/>
    <w:rsid w:val="6F989017"/>
    <w:rsid w:val="6FED9016"/>
    <w:rsid w:val="70CE3B75"/>
    <w:rsid w:val="7134C27C"/>
    <w:rsid w:val="717B188A"/>
    <w:rsid w:val="72838F56"/>
    <w:rsid w:val="738A8B40"/>
    <w:rsid w:val="75079C25"/>
    <w:rsid w:val="76A249D1"/>
    <w:rsid w:val="76B0295E"/>
    <w:rsid w:val="78074AF7"/>
    <w:rsid w:val="782DFB16"/>
    <w:rsid w:val="78360E06"/>
    <w:rsid w:val="78A5BBFC"/>
    <w:rsid w:val="78C03802"/>
    <w:rsid w:val="7BA4D56D"/>
    <w:rsid w:val="7CB720DF"/>
    <w:rsid w:val="7D41F756"/>
    <w:rsid w:val="7D8563DD"/>
    <w:rsid w:val="7D9215A4"/>
    <w:rsid w:val="7EB2B0CD"/>
    <w:rsid w:val="7EF24C74"/>
    <w:rsid w:val="7EF7DAF4"/>
    <w:rsid w:val="7F83A5D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73F4FD7"/>
  <w15:chartTrackingRefBased/>
  <w15:docId w15:val="{24695037-50ED-4775-9BDB-3504630C2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A06E01"/>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6E01"/>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6E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6E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6E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6E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6E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6E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6E0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06E01"/>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A06E01"/>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A06E01"/>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A06E0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A06E0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A06E0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06E0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06E0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06E01"/>
    <w:rPr>
      <w:rFonts w:eastAsiaTheme="majorEastAsia" w:cstheme="majorBidi"/>
      <w:color w:val="272727" w:themeColor="text1" w:themeTint="D8"/>
    </w:rPr>
  </w:style>
  <w:style w:type="paragraph" w:styleId="Title">
    <w:name w:val="Title"/>
    <w:basedOn w:val="Normal"/>
    <w:next w:val="Normal"/>
    <w:link w:val="TitleChar"/>
    <w:uiPriority w:val="10"/>
    <w:qFormat/>
    <w:rsid w:val="00A06E01"/>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06E0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06E0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A06E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6E01"/>
    <w:pPr>
      <w:spacing w:before="160"/>
      <w:jc w:val="center"/>
    </w:pPr>
    <w:rPr>
      <w:i/>
      <w:iCs/>
      <w:color w:val="404040" w:themeColor="text1" w:themeTint="BF"/>
    </w:rPr>
  </w:style>
  <w:style w:type="character" w:styleId="QuoteChar" w:customStyle="1">
    <w:name w:val="Quote Char"/>
    <w:basedOn w:val="DefaultParagraphFont"/>
    <w:link w:val="Quote"/>
    <w:uiPriority w:val="29"/>
    <w:rsid w:val="00A06E01"/>
    <w:rPr>
      <w:i/>
      <w:iCs/>
      <w:color w:val="404040" w:themeColor="text1" w:themeTint="BF"/>
    </w:rPr>
  </w:style>
  <w:style w:type="paragraph" w:styleId="ListParagraph">
    <w:name w:val="List Paragraph"/>
    <w:basedOn w:val="Normal"/>
    <w:uiPriority w:val="34"/>
    <w:qFormat/>
    <w:rsid w:val="00A06E01"/>
    <w:pPr>
      <w:ind w:left="720"/>
      <w:contextualSpacing/>
    </w:pPr>
  </w:style>
  <w:style w:type="character" w:styleId="IntenseEmphasis">
    <w:name w:val="Intense Emphasis"/>
    <w:basedOn w:val="DefaultParagraphFont"/>
    <w:uiPriority w:val="21"/>
    <w:qFormat/>
    <w:rsid w:val="00A06E01"/>
    <w:rPr>
      <w:i/>
      <w:iCs/>
      <w:color w:val="0F4761" w:themeColor="accent1" w:themeShade="BF"/>
    </w:rPr>
  </w:style>
  <w:style w:type="paragraph" w:styleId="IntenseQuote">
    <w:name w:val="Intense Quote"/>
    <w:basedOn w:val="Normal"/>
    <w:next w:val="Normal"/>
    <w:link w:val="IntenseQuoteChar"/>
    <w:uiPriority w:val="30"/>
    <w:qFormat/>
    <w:rsid w:val="00A06E0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A06E01"/>
    <w:rPr>
      <w:i/>
      <w:iCs/>
      <w:color w:val="0F4761" w:themeColor="accent1" w:themeShade="BF"/>
    </w:rPr>
  </w:style>
  <w:style w:type="character" w:styleId="IntenseReference">
    <w:name w:val="Intense Reference"/>
    <w:basedOn w:val="DefaultParagraphFont"/>
    <w:uiPriority w:val="32"/>
    <w:qFormat/>
    <w:rsid w:val="00A06E01"/>
    <w:rPr>
      <w:b/>
      <w:bCs/>
      <w:smallCaps/>
      <w:color w:val="0F4761" w:themeColor="accent1" w:themeShade="BF"/>
      <w:spacing w:val="5"/>
    </w:rPr>
  </w:style>
  <w:style w:type="paragraph" w:styleId="BodyText">
    <w:name w:val="Body Text"/>
    <w:basedOn w:val="Normal"/>
    <w:link w:val="BodyTextChar"/>
    <w:uiPriority w:val="1"/>
    <w:qFormat/>
    <w:rsid w:val="00186C53"/>
    <w:pPr>
      <w:widowControl w:val="0"/>
      <w:autoSpaceDE w:val="0"/>
      <w:autoSpaceDN w:val="0"/>
      <w:spacing w:after="0" w:line="240" w:lineRule="auto"/>
    </w:pPr>
    <w:rPr>
      <w:rFonts w:ascii="Carlito" w:hAnsi="Carlito" w:eastAsia="Carlito" w:cs="Carlito"/>
      <w:kern w:val="0"/>
      <w:lang w:val="en-US" w:eastAsia="en-US"/>
      <w14:ligatures w14:val="none"/>
    </w:rPr>
  </w:style>
  <w:style w:type="character" w:styleId="BodyTextChar" w:customStyle="1">
    <w:name w:val="Body Text Char"/>
    <w:basedOn w:val="DefaultParagraphFont"/>
    <w:link w:val="BodyText"/>
    <w:uiPriority w:val="1"/>
    <w:rsid w:val="00186C53"/>
    <w:rPr>
      <w:rFonts w:ascii="Carlito" w:hAnsi="Carlito" w:eastAsia="Carlito" w:cs="Carlito"/>
      <w:kern w:val="0"/>
      <w:lang w:val="en-US" w:eastAsia="en-US"/>
      <w14:ligatures w14:val="none"/>
    </w:rPr>
  </w:style>
  <w:style w:type="table" w:styleId="TableGrid" w:customStyle="1">
    <w:name w:val="TableGrid"/>
    <w:rsid w:val="006C6213"/>
    <w:pPr>
      <w:spacing w:after="0" w:line="240" w:lineRule="auto"/>
    </w:pPr>
    <w:rPr>
      <w:sz w:val="22"/>
      <w:szCs w:val="22"/>
    </w:rPr>
    <w:tblPr>
      <w:tblCellMar>
        <w:top w:w="0" w:type="dxa"/>
        <w:left w:w="0" w:type="dxa"/>
        <w:bottom w:w="0" w:type="dxa"/>
        <w:right w:w="0" w:type="dxa"/>
      </w:tblCellMar>
    </w:tblPr>
  </w:style>
  <w:style w:type="paragraph" w:styleId="Header">
    <w:name w:val="header"/>
    <w:basedOn w:val="Normal"/>
    <w:link w:val="HeaderChar"/>
    <w:uiPriority w:val="99"/>
    <w:unhideWhenUsed/>
    <w:rsid w:val="002E18C0"/>
    <w:pPr>
      <w:tabs>
        <w:tab w:val="center" w:pos="4513"/>
        <w:tab w:val="right" w:pos="9026"/>
      </w:tabs>
      <w:spacing w:after="0" w:line="240" w:lineRule="auto"/>
    </w:pPr>
  </w:style>
  <w:style w:type="character" w:styleId="HeaderChar" w:customStyle="1">
    <w:name w:val="Header Char"/>
    <w:basedOn w:val="DefaultParagraphFont"/>
    <w:link w:val="Header"/>
    <w:uiPriority w:val="99"/>
    <w:rsid w:val="002E18C0"/>
  </w:style>
  <w:style w:type="paragraph" w:styleId="Footer">
    <w:name w:val="footer"/>
    <w:basedOn w:val="Normal"/>
    <w:link w:val="FooterChar"/>
    <w:uiPriority w:val="99"/>
    <w:unhideWhenUsed/>
    <w:rsid w:val="002E18C0"/>
    <w:pPr>
      <w:tabs>
        <w:tab w:val="center" w:pos="4513"/>
        <w:tab w:val="right" w:pos="9026"/>
      </w:tabs>
      <w:spacing w:after="0" w:line="240" w:lineRule="auto"/>
    </w:pPr>
  </w:style>
  <w:style w:type="character" w:styleId="FooterChar" w:customStyle="1">
    <w:name w:val="Footer Char"/>
    <w:basedOn w:val="DefaultParagraphFont"/>
    <w:link w:val="Footer"/>
    <w:uiPriority w:val="99"/>
    <w:rsid w:val="002E18C0"/>
  </w:style>
  <w:style w:type="character" w:styleId="normaltextrun" w:customStyle="true">
    <w:uiPriority w:val="1"/>
    <w:name w:val="normaltextrun"/>
    <w:basedOn w:val="DefaultParagraphFont"/>
    <w:rsid w:val="15559B27"/>
    <w:rPr>
      <w:rFonts w:ascii="Times New Roman" w:hAnsi="Times New Roman" w:eastAsia="Times New Roman" w:cs="Times New Roman"/>
    </w:rPr>
  </w:style>
  <w:style w:type="paragraph" w:styleId="1bodycopy10pt" w:customStyle="true">
    <w:uiPriority w:val="1"/>
    <w:name w:val="1 body copy 10pt"/>
    <w:basedOn w:val="Normal"/>
    <w:link w:val="1bodycopy10ptChar"/>
    <w:qFormat/>
    <w:rsid w:val="15559B27"/>
    <w:rPr>
      <w:rFonts w:ascii="Arial" w:hAnsi="Arial" w:eastAsia="MS Mincho" w:cs="Times New Roman"/>
      <w:sz w:val="20"/>
      <w:szCs w:val="20"/>
      <w:lang w:val="en-US" w:eastAsia="en-US"/>
    </w:rPr>
    <w:pPr>
      <w:spacing w:after="120"/>
    </w:pPr>
  </w:style>
  <w:style w:type="character" w:styleId="1bodycopy10ptChar" w:customStyle="true">
    <w:uiPriority w:val="1"/>
    <w:name w:val="1 body copy 10pt Char"/>
    <w:basedOn w:val="DefaultParagraphFont"/>
    <w:link w:val="1bodycopy10pt"/>
    <w:rsid w:val="15559B27"/>
    <w:rPr>
      <w:rFonts w:ascii="Arial" w:hAnsi="Arial" w:eastAsia="MS Mincho" w:cs="Times New Roman"/>
      <w:lang w:eastAsia="en-US"/>
    </w:rPr>
  </w:style>
  <w:style w:type="character" w:styleId="s1" w:customStyle="true">
    <w:uiPriority w:val="1"/>
    <w:name w:val="s1"/>
    <w:basedOn w:val="DefaultParagraphFont"/>
    <w:rsid w:val="15559B27"/>
    <w:rPr>
      <w:rFonts w:ascii="Arial-BoldMT" w:hAnsi="Arial-BoldMT" w:eastAsia="Calibri" w:cs="Arial" w:asciiTheme="minorAscii" w:hAnsiTheme="minorAscii" w:eastAsiaTheme="minorAscii" w:cstheme="minorBidi"/>
      <w:b w:val="1"/>
      <w:bCs w:val="1"/>
      <w:i w:val="0"/>
      <w:iCs w:val="0"/>
      <w:sz w:val="24"/>
      <w:szCs w:val="24"/>
    </w:rPr>
  </w:style>
  <w:style w:type="character" w:styleId="s2" w:customStyle="true">
    <w:uiPriority w:val="1"/>
    <w:name w:val="s2"/>
    <w:basedOn w:val="DefaultParagraphFont"/>
    <w:rsid w:val="15559B27"/>
    <w:rPr>
      <w:rFonts w:ascii="Arial" w:hAnsi="Arial" w:eastAsia="Calibri" w:cs="Arial" w:asciiTheme="minorAscii" w:hAnsiTheme="minorAscii" w:eastAsiaTheme="minorAscii" w:cstheme="minorBidi"/>
      <w:b w:val="0"/>
      <w:bCs w:val="0"/>
      <w:i w:val="0"/>
      <w:iCs w:val="0"/>
      <w:sz w:val="18"/>
      <w:szCs w:val="18"/>
    </w:rPr>
  </w:style>
  <w:style w:type="character" w:styleId="s3" w:customStyle="true">
    <w:uiPriority w:val="1"/>
    <w:name w:val="s3"/>
    <w:basedOn w:val="DefaultParagraphFont"/>
    <w:rsid w:val="15559B27"/>
    <w:rPr>
      <w:rFonts w:ascii="Helvetica" w:hAnsi="Helvetica" w:eastAsia="Calibri" w:cs="Arial" w:asciiTheme="minorAscii" w:hAnsiTheme="minorAscii" w:eastAsiaTheme="minorAscii" w:cstheme="minorBidi"/>
      <w:b w:val="0"/>
      <w:bCs w:val="0"/>
      <w:i w:val="0"/>
      <w:iCs w:val="0"/>
      <w:color w:val="104F75"/>
      <w:sz w:val="18"/>
      <w:szCs w:val="18"/>
    </w:rPr>
  </w:style>
  <w:style w:type="character" w:styleId="Hyperlink">
    <w:uiPriority w:val="99"/>
    <w:name w:val="Hyperlink"/>
    <w:basedOn w:val="DefaultParagraphFont"/>
    <w:unhideWhenUsed/>
    <w:rsid w:val="15559B27"/>
    <w:rPr>
      <w:color w:val="467886"/>
      <w:u w:val="single"/>
    </w:rPr>
  </w:style>
  <w:style w:type="paragraph" w:styleId="p1" w:customStyle="true">
    <w:uiPriority w:val="1"/>
    <w:name w:val="p1"/>
    <w:basedOn w:val="Normal"/>
    <w:rsid w:val="15559B27"/>
    <w:rPr>
      <w:rFonts w:ascii="Arial" w:hAnsi="Arial" w:eastAsia="ＭＳ 明朝" w:cs="Arial" w:asciiTheme="minorAscii" w:hAnsiTheme="minorAscii" w:eastAsiaTheme="minorEastAsia" w:cstheme="minorBidi"/>
      <w:color w:val="104F75"/>
      <w:sz w:val="24"/>
      <w:szCs w:val="24"/>
      <w:lang w:eastAsia="en-GB"/>
    </w:rPr>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theme" Target="theme/theme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theburydirectory.co.uk/send-local-offer" TargetMode="External" Id="R335e967cb67e4864" /><Relationship Type="http://schemas.openxmlformats.org/officeDocument/2006/relationships/hyperlink" Target="https://theburydirectory.co.uk/send-local-offer" TargetMode="External" Id="R8523c3229e5f42db" /><Relationship Type="http://schemas.openxmlformats.org/officeDocument/2006/relationships/hyperlink" Target="https://theburydirectory.co.uk/send-local-offer" TargetMode="External" Id="Rb4ba6eefd0404a7f" /><Relationship Type="http://schemas.openxmlformats.org/officeDocument/2006/relationships/hyperlink" Target="https://theburydirectory.co.uk/send-local-offer" TargetMode="External" Id="R1d56bdc8959c49c4" /><Relationship Type="http://schemas.openxmlformats.org/officeDocument/2006/relationships/hyperlink" Target="https://theburydirectory.co.uk/send-local-offer" TargetMode="External" Id="R7c3bd9de16d741ef" /><Relationship Type="http://schemas.openxmlformats.org/officeDocument/2006/relationships/hyperlink" Target="https://theburydirectory.co.uk/send-local-offer" TargetMode="External" Id="Rd069f0b9e22948a2" /><Relationship Type="http://schemas.openxmlformats.org/officeDocument/2006/relationships/image" Target="/media/image3.png" Id="rId87941853" /><Relationship Type="http://schemas.openxmlformats.org/officeDocument/2006/relationships/image" Target="/media/image4.png" Id="rId1795987978" /><Relationship Type="http://schemas.openxmlformats.org/officeDocument/2006/relationships/hyperlink" Target="https://www.bury2gether.co.uk" TargetMode="External" Id="Rc9e9ca84a3d34b6d"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495BAF5D0ACCB448449F53954529ECA" ma:contentTypeVersion="11" ma:contentTypeDescription="Create a new document." ma:contentTypeScope="" ma:versionID="3ef28b06e6422507db9fded81828d511">
  <xsd:schema xmlns:xsd="http://www.w3.org/2001/XMLSchema" xmlns:xs="http://www.w3.org/2001/XMLSchema" xmlns:p="http://schemas.microsoft.com/office/2006/metadata/properties" xmlns:ns2="8a79c379-0f03-4196-a45e-bfb158370f08" targetNamespace="http://schemas.microsoft.com/office/2006/metadata/properties" ma:root="true" ma:fieldsID="a389b9e072eaaedd19d6d352a8a788b7" ns2:_="">
    <xsd:import namespace="8a79c379-0f03-4196-a45e-bfb158370f0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79c379-0f03-4196-a45e-bfb158370f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1bc14f5-2dd4-4080-9c68-602a155cfb71"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a79c379-0f03-4196-a45e-bfb158370f0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12E329-9C85-4E65-B85D-1F53BAA2B3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79c379-0f03-4196-a45e-bfb158370f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12E384-2FDA-4296-B4EB-7E2032643792}">
  <ds:schemaRefs>
    <ds:schemaRef ds:uri="http://schemas.microsoft.com/office/2006/metadata/properties"/>
    <ds:schemaRef ds:uri="http://schemas.microsoft.com/office/infopath/2007/PartnerControls"/>
    <ds:schemaRef ds:uri="8a79c379-0f03-4196-a45e-bfb158370f08"/>
  </ds:schemaRefs>
</ds:datastoreItem>
</file>

<file path=customXml/itemProps3.xml><?xml version="1.0" encoding="utf-8"?>
<ds:datastoreItem xmlns:ds="http://schemas.openxmlformats.org/officeDocument/2006/customXml" ds:itemID="{F2B7039C-F5D4-49BD-AC5D-B249627AECA7}">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 Stryker</dc:creator>
  <keywords/>
  <dc:description/>
  <lastModifiedBy>E Stryker</lastModifiedBy>
  <revision>40</revision>
  <dcterms:created xsi:type="dcterms:W3CDTF">2026-09-21T11:01:00.0000000Z</dcterms:created>
  <dcterms:modified xsi:type="dcterms:W3CDTF">2026-09-21T15:07:12.5530025Z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0x010100F495BAF5D0ACCB448449F53954529ECA</vt:lpwstr>
  </property>
  <property fmtid="{D5CDD505-2E9C-101B-9397-08002B2CF9AE}" pid="3" name="MediaServiceImageTags">
    <vt:lpwstr/>
  </property>
</Properties>
</file>