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78FE5" w14:textId="712A1298" w:rsidR="00B75A4C" w:rsidRDefault="00B75A4C" w:rsidP="00B75A4C">
      <w:pPr>
        <w:rPr>
          <w:rFonts w:ascii="Arial" w:hAnsi="Arial" w:cs="Arial"/>
          <w:sz w:val="20"/>
          <w:szCs w:val="20"/>
        </w:rPr>
      </w:pPr>
    </w:p>
    <w:p w14:paraId="59119AA1" w14:textId="77777777" w:rsidR="00B75A4C" w:rsidRDefault="00B75A4C" w:rsidP="00B75A4C">
      <w:pPr>
        <w:rPr>
          <w:rFonts w:ascii="Arial" w:hAnsi="Arial" w:cs="Arial"/>
          <w:sz w:val="20"/>
          <w:szCs w:val="20"/>
        </w:rPr>
      </w:pPr>
    </w:p>
    <w:p w14:paraId="506A5B53" w14:textId="77777777" w:rsidR="00B75A4C" w:rsidRPr="00086C94" w:rsidRDefault="00B75A4C" w:rsidP="00B75A4C">
      <w:pPr>
        <w:jc w:val="center"/>
      </w:pPr>
      <w:r>
        <w:rPr>
          <w:rFonts w:ascii="Arial" w:hAnsi="Arial" w:cs="Arial"/>
          <w:sz w:val="20"/>
          <w:szCs w:val="20"/>
        </w:rPr>
        <w:tab/>
      </w:r>
      <w:r>
        <w:rPr>
          <w:rFonts w:ascii="Arial" w:hAnsi="Arial" w:cs="Arial"/>
          <w:noProof/>
        </w:rPr>
        <w:drawing>
          <wp:anchor distT="0" distB="0" distL="114300" distR="114300" simplePos="0" relativeHeight="251661312" behindDoc="1" locked="0" layoutInCell="1" allowOverlap="1" wp14:anchorId="2632E91B" wp14:editId="0A25694F">
            <wp:simplePos x="0" y="0"/>
            <wp:positionH relativeFrom="column">
              <wp:posOffset>3350895</wp:posOffset>
            </wp:positionH>
            <wp:positionV relativeFrom="paragraph">
              <wp:posOffset>0</wp:posOffset>
            </wp:positionV>
            <wp:extent cx="1548000" cy="1548000"/>
            <wp:effectExtent l="0" t="0" r="1905" b="1905"/>
            <wp:wrapTight wrapText="bothSides">
              <wp:wrapPolygon edited="0">
                <wp:start x="8332" y="0"/>
                <wp:lineTo x="6736" y="355"/>
                <wp:lineTo x="2836" y="2482"/>
                <wp:lineTo x="709" y="5673"/>
                <wp:lineTo x="0" y="8154"/>
                <wp:lineTo x="0" y="12941"/>
                <wp:lineTo x="177" y="14181"/>
                <wp:lineTo x="1595" y="17018"/>
                <wp:lineTo x="1595" y="17195"/>
                <wp:lineTo x="4254" y="19854"/>
                <wp:lineTo x="7622" y="21449"/>
                <wp:lineTo x="8332" y="21449"/>
                <wp:lineTo x="13118" y="21449"/>
                <wp:lineTo x="13827" y="21449"/>
                <wp:lineTo x="17195" y="19854"/>
                <wp:lineTo x="20031" y="17018"/>
                <wp:lineTo x="21272" y="14181"/>
                <wp:lineTo x="21449" y="12941"/>
                <wp:lineTo x="21449" y="8154"/>
                <wp:lineTo x="20740" y="5673"/>
                <wp:lineTo x="18790" y="2482"/>
                <wp:lineTo x="14713" y="355"/>
                <wp:lineTo x="13118" y="0"/>
                <wp:lineTo x="8332" y="0"/>
              </wp:wrapPolygon>
            </wp:wrapTight>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8000" cy="1548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845AD86" wp14:editId="041EE5DE">
            <wp:simplePos x="0" y="0"/>
            <wp:positionH relativeFrom="column">
              <wp:posOffset>1514254</wp:posOffset>
            </wp:positionH>
            <wp:positionV relativeFrom="paragraph">
              <wp:posOffset>221</wp:posOffset>
            </wp:positionV>
            <wp:extent cx="1548000" cy="1548000"/>
            <wp:effectExtent l="0" t="0" r="1905" b="1905"/>
            <wp:wrapTight wrapText="bothSides">
              <wp:wrapPolygon edited="0">
                <wp:start x="8154" y="0"/>
                <wp:lineTo x="6736" y="355"/>
                <wp:lineTo x="2836" y="2482"/>
                <wp:lineTo x="709" y="5673"/>
                <wp:lineTo x="0" y="7800"/>
                <wp:lineTo x="0" y="14181"/>
                <wp:lineTo x="1418" y="17018"/>
                <wp:lineTo x="4254" y="19854"/>
                <wp:lineTo x="7622" y="21449"/>
                <wp:lineTo x="7977" y="21449"/>
                <wp:lineTo x="13472" y="21449"/>
                <wp:lineTo x="13827" y="21449"/>
                <wp:lineTo x="17195" y="19854"/>
                <wp:lineTo x="20031" y="17018"/>
                <wp:lineTo x="21449" y="14181"/>
                <wp:lineTo x="21449" y="7800"/>
                <wp:lineTo x="20740" y="5673"/>
                <wp:lineTo x="18613" y="2482"/>
                <wp:lineTo x="14713" y="355"/>
                <wp:lineTo x="13295" y="0"/>
                <wp:lineTo x="8154" y="0"/>
              </wp:wrapPolygon>
            </wp:wrapTight>
            <wp:docPr id="1067471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7118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8000" cy="1548000"/>
                    </a:xfrm>
                    <a:prstGeom prst="rect">
                      <a:avLst/>
                    </a:prstGeom>
                  </pic:spPr>
                </pic:pic>
              </a:graphicData>
            </a:graphic>
            <wp14:sizeRelH relativeFrom="page">
              <wp14:pctWidth>0</wp14:pctWidth>
            </wp14:sizeRelH>
            <wp14:sizeRelV relativeFrom="page">
              <wp14:pctHeight>0</wp14:pctHeight>
            </wp14:sizeRelV>
          </wp:anchor>
        </w:drawing>
      </w:r>
    </w:p>
    <w:p w14:paraId="1B3E5E17" w14:textId="77777777" w:rsidR="00B75A4C" w:rsidRDefault="00B75A4C" w:rsidP="00B75A4C">
      <w:pPr>
        <w:jc w:val="center"/>
        <w:rPr>
          <w:rFonts w:ascii="Arial" w:hAnsi="Arial" w:cs="Arial"/>
          <w:b/>
          <w:bCs/>
          <w:sz w:val="72"/>
          <w:szCs w:val="72"/>
          <w:u w:val="single"/>
        </w:rPr>
      </w:pPr>
    </w:p>
    <w:p w14:paraId="42AC5127" w14:textId="77777777" w:rsidR="00B75A4C" w:rsidRDefault="00B75A4C" w:rsidP="00B75A4C">
      <w:pPr>
        <w:jc w:val="center"/>
        <w:rPr>
          <w:rFonts w:ascii="Arial" w:hAnsi="Arial" w:cs="Arial"/>
          <w:b/>
          <w:bCs/>
          <w:sz w:val="72"/>
          <w:szCs w:val="72"/>
          <w:u w:val="single"/>
        </w:rPr>
      </w:pPr>
    </w:p>
    <w:p w14:paraId="1DCA700E" w14:textId="77777777" w:rsidR="00B75A4C" w:rsidRDefault="00B75A4C" w:rsidP="00B75A4C">
      <w:pPr>
        <w:jc w:val="center"/>
        <w:rPr>
          <w:rFonts w:ascii="Arial" w:hAnsi="Arial" w:cs="Arial"/>
          <w:b/>
          <w:bCs/>
          <w:sz w:val="72"/>
          <w:szCs w:val="72"/>
          <w:u w:val="single"/>
        </w:rPr>
      </w:pPr>
    </w:p>
    <w:p w14:paraId="0E618D8C" w14:textId="77777777" w:rsidR="00B75A4C" w:rsidRDefault="00B75A4C" w:rsidP="00B75A4C">
      <w:pPr>
        <w:jc w:val="center"/>
        <w:rPr>
          <w:rFonts w:ascii="Arial" w:hAnsi="Arial" w:cs="Arial"/>
          <w:b/>
          <w:bCs/>
          <w:sz w:val="72"/>
          <w:szCs w:val="72"/>
          <w:u w:val="single"/>
        </w:rPr>
      </w:pPr>
    </w:p>
    <w:p w14:paraId="67B212DE" w14:textId="76185038" w:rsidR="00B75A4C" w:rsidRDefault="00B75A4C" w:rsidP="00B75A4C">
      <w:pPr>
        <w:jc w:val="center"/>
        <w:rPr>
          <w:rFonts w:ascii="Arial" w:hAnsi="Arial" w:cs="Arial"/>
          <w:b/>
          <w:bCs/>
          <w:sz w:val="72"/>
          <w:szCs w:val="72"/>
          <w:u w:val="single"/>
        </w:rPr>
      </w:pPr>
      <w:r w:rsidRPr="009443D5">
        <w:rPr>
          <w:rFonts w:ascii="Arial" w:hAnsi="Arial" w:cs="Arial"/>
          <w:b/>
          <w:bCs/>
          <w:sz w:val="72"/>
          <w:szCs w:val="72"/>
          <w:u w:val="single"/>
        </w:rPr>
        <w:t xml:space="preserve">St Paul's </w:t>
      </w:r>
      <w:proofErr w:type="gramStart"/>
      <w:r w:rsidRPr="009443D5">
        <w:rPr>
          <w:rFonts w:ascii="Arial" w:hAnsi="Arial" w:cs="Arial"/>
          <w:b/>
          <w:bCs/>
          <w:sz w:val="72"/>
          <w:szCs w:val="72"/>
          <w:u w:val="single"/>
        </w:rPr>
        <w:t>CE  Primary</w:t>
      </w:r>
      <w:proofErr w:type="gramEnd"/>
      <w:r w:rsidRPr="009443D5">
        <w:rPr>
          <w:rFonts w:ascii="Arial" w:hAnsi="Arial" w:cs="Arial"/>
          <w:b/>
          <w:bCs/>
          <w:sz w:val="72"/>
          <w:szCs w:val="72"/>
          <w:u w:val="single"/>
        </w:rPr>
        <w:t xml:space="preserve"> School</w:t>
      </w:r>
    </w:p>
    <w:p w14:paraId="25825D29" w14:textId="04AA419A" w:rsidR="00B75A4C" w:rsidRDefault="00B75A4C" w:rsidP="00B75A4C">
      <w:pPr>
        <w:rPr>
          <w:rFonts w:ascii="Arial" w:hAnsi="Arial" w:cs="Arial"/>
          <w:b/>
          <w:sz w:val="40"/>
          <w:szCs w:val="40"/>
          <w:u w:val="single"/>
        </w:rPr>
      </w:pPr>
    </w:p>
    <w:p w14:paraId="153CA5CB" w14:textId="77777777" w:rsidR="00B75A4C" w:rsidRDefault="00B75A4C" w:rsidP="00B75A4C">
      <w:pPr>
        <w:jc w:val="center"/>
        <w:rPr>
          <w:rFonts w:ascii="Arial" w:hAnsi="Arial" w:cs="Arial"/>
          <w:b/>
          <w:sz w:val="40"/>
          <w:szCs w:val="40"/>
          <w:u w:val="single"/>
        </w:rPr>
      </w:pPr>
    </w:p>
    <w:p w14:paraId="3E837766" w14:textId="77777777" w:rsidR="00B75A4C" w:rsidRPr="009443D5" w:rsidRDefault="00B75A4C" w:rsidP="00B75A4C">
      <w:pPr>
        <w:jc w:val="center"/>
        <w:rPr>
          <w:rFonts w:ascii="Arial" w:hAnsi="Arial" w:cs="Arial"/>
          <w:b/>
          <w:sz w:val="40"/>
          <w:szCs w:val="40"/>
          <w:u w:val="single"/>
        </w:rPr>
      </w:pPr>
    </w:p>
    <w:p w14:paraId="52B1238D" w14:textId="77777777" w:rsidR="00B75A4C" w:rsidRPr="006A55A0" w:rsidRDefault="00B75A4C" w:rsidP="00B75A4C">
      <w:pPr>
        <w:pStyle w:val="Title"/>
        <w:rPr>
          <w:rFonts w:ascii="Calibri" w:hAnsi="Calibri" w:cs="Arial"/>
          <w:iCs/>
          <w:sz w:val="40"/>
          <w:szCs w:val="40"/>
          <w:u w:val="none"/>
        </w:rPr>
      </w:pPr>
      <w:r w:rsidRPr="006A55A0">
        <w:rPr>
          <w:rFonts w:ascii="Calibri" w:hAnsi="Calibri" w:cs="Arial"/>
          <w:iCs/>
          <w:sz w:val="40"/>
          <w:szCs w:val="40"/>
          <w:u w:val="none"/>
        </w:rPr>
        <w:t xml:space="preserve">Our Vision: </w:t>
      </w:r>
    </w:p>
    <w:p w14:paraId="70ADCB03" w14:textId="77777777" w:rsidR="00B75A4C" w:rsidRPr="006A55A0" w:rsidRDefault="00B75A4C" w:rsidP="00B75A4C">
      <w:pPr>
        <w:pStyle w:val="Title"/>
        <w:rPr>
          <w:rFonts w:ascii="Calibri" w:hAnsi="Calibri" w:cs="Arial"/>
          <w:i/>
          <w:sz w:val="40"/>
          <w:szCs w:val="40"/>
          <w:u w:val="none"/>
        </w:rPr>
      </w:pPr>
      <w:r w:rsidRPr="006A55A0">
        <w:rPr>
          <w:rFonts w:ascii="Calibri" w:hAnsi="Calibri" w:cs="Arial"/>
          <w:i/>
          <w:sz w:val="40"/>
          <w:szCs w:val="40"/>
          <w:u w:val="none"/>
        </w:rPr>
        <w:t xml:space="preserve">With God, there is no limit to what you can do, there is no obstacle you can’t overcome, through him all things are possible. </w:t>
      </w:r>
      <w:r w:rsidRPr="006A55A0">
        <w:rPr>
          <w:rFonts w:ascii="Calibri" w:hAnsi="Calibri" w:cs="Arial"/>
          <w:i/>
          <w:sz w:val="32"/>
          <w:szCs w:val="32"/>
          <w:u w:val="none"/>
        </w:rPr>
        <w:t>(Matthew 19:26)</w:t>
      </w:r>
    </w:p>
    <w:p w14:paraId="6044744D" w14:textId="5652166B" w:rsidR="00E3177A" w:rsidRPr="00086C94" w:rsidRDefault="00B75A4C" w:rsidP="00B75A4C">
      <w:pPr>
        <w:tabs>
          <w:tab w:val="left" w:pos="1327"/>
        </w:tabs>
        <w:rPr>
          <w:rFonts w:ascii="Arial" w:hAnsi="Arial" w:cs="Arial"/>
          <w:sz w:val="20"/>
          <w:szCs w:val="20"/>
        </w:rPr>
      </w:pPr>
      <w:r>
        <w:rPr>
          <w:rFonts w:ascii="Arial" w:hAnsi="Arial" w:cs="Arial"/>
          <w:sz w:val="20"/>
          <w:szCs w:val="20"/>
        </w:rPr>
        <w:br w:type="textWrapping" w:clear="all"/>
      </w:r>
    </w:p>
    <w:p w14:paraId="4DE692E8" w14:textId="77777777" w:rsidR="00B75A4C" w:rsidRDefault="00B75A4C" w:rsidP="00B75A4C">
      <w:pPr>
        <w:rPr>
          <w:rFonts w:ascii="Arial" w:hAnsi="Arial" w:cs="Arial"/>
          <w:b/>
          <w:bCs/>
          <w:sz w:val="36"/>
          <w:szCs w:val="36"/>
          <w:u w:val="single"/>
        </w:rPr>
      </w:pPr>
    </w:p>
    <w:p w14:paraId="09FCC625" w14:textId="77777777" w:rsidR="00E3177A" w:rsidRPr="00650A7F" w:rsidRDefault="00E3177A" w:rsidP="00E3177A">
      <w:pPr>
        <w:jc w:val="center"/>
        <w:rPr>
          <w:rFonts w:ascii="Arial" w:hAnsi="Arial" w:cs="Arial"/>
          <w:b/>
          <w:bCs/>
          <w:sz w:val="36"/>
          <w:szCs w:val="36"/>
          <w:u w:val="single"/>
        </w:rPr>
      </w:pPr>
    </w:p>
    <w:p w14:paraId="2156830B" w14:textId="6462FAD7" w:rsidR="00C25079" w:rsidRPr="00B75A4C" w:rsidRDefault="00C25079" w:rsidP="00C25079">
      <w:pPr>
        <w:spacing w:after="218" w:line="259" w:lineRule="auto"/>
        <w:ind w:right="3"/>
        <w:jc w:val="center"/>
        <w:rPr>
          <w:rFonts w:ascii="Arial" w:hAnsi="Arial" w:cs="Arial"/>
          <w:sz w:val="40"/>
          <w:szCs w:val="40"/>
        </w:rPr>
      </w:pPr>
      <w:r w:rsidRPr="00B75A4C">
        <w:rPr>
          <w:rFonts w:ascii="Arial" w:hAnsi="Arial" w:cs="Arial"/>
          <w:b/>
          <w:sz w:val="40"/>
          <w:szCs w:val="40"/>
          <w:u w:val="single" w:color="000000"/>
        </w:rPr>
        <w:t>PSHE and RSE Policy 202</w:t>
      </w:r>
      <w:r w:rsidR="009C2AFF" w:rsidRPr="00B75A4C">
        <w:rPr>
          <w:rFonts w:ascii="Arial" w:hAnsi="Arial" w:cs="Arial"/>
          <w:b/>
          <w:sz w:val="40"/>
          <w:szCs w:val="40"/>
          <w:u w:val="single" w:color="000000"/>
        </w:rPr>
        <w:t>5</w:t>
      </w:r>
      <w:r w:rsidRPr="00B75A4C">
        <w:rPr>
          <w:rFonts w:ascii="Arial" w:hAnsi="Arial" w:cs="Arial"/>
          <w:b/>
          <w:sz w:val="40"/>
          <w:szCs w:val="40"/>
          <w:u w:val="single" w:color="000000"/>
        </w:rPr>
        <w:t>-202</w:t>
      </w:r>
      <w:r w:rsidR="009C2AFF" w:rsidRPr="00B75A4C">
        <w:rPr>
          <w:rFonts w:ascii="Arial" w:hAnsi="Arial" w:cs="Arial"/>
          <w:b/>
          <w:sz w:val="40"/>
          <w:szCs w:val="40"/>
          <w:u w:val="single" w:color="000000"/>
        </w:rPr>
        <w:t>6</w:t>
      </w:r>
    </w:p>
    <w:p w14:paraId="0EEDF173" w14:textId="09CB793B" w:rsidR="00C25079" w:rsidRDefault="00C25079" w:rsidP="00C25079">
      <w:pPr>
        <w:spacing w:line="259" w:lineRule="auto"/>
        <w:jc w:val="center"/>
        <w:rPr>
          <w:rFonts w:ascii="Arial" w:hAnsi="Arial" w:cs="Arial"/>
        </w:rPr>
      </w:pPr>
    </w:p>
    <w:p w14:paraId="3DB4D8EB" w14:textId="77777777" w:rsidR="00B75A4C" w:rsidRDefault="00B75A4C" w:rsidP="00C25079">
      <w:pPr>
        <w:spacing w:line="259" w:lineRule="auto"/>
        <w:jc w:val="center"/>
        <w:rPr>
          <w:rFonts w:ascii="Arial" w:hAnsi="Arial" w:cs="Arial"/>
        </w:rPr>
      </w:pPr>
    </w:p>
    <w:p w14:paraId="61C95AB8" w14:textId="77777777" w:rsidR="00B75A4C" w:rsidRPr="00C25079" w:rsidRDefault="00B75A4C" w:rsidP="00C25079">
      <w:pPr>
        <w:spacing w:line="259" w:lineRule="auto"/>
        <w:jc w:val="center"/>
        <w:rPr>
          <w:rFonts w:ascii="Arial" w:hAnsi="Arial" w:cs="Arial"/>
        </w:rPr>
      </w:pPr>
    </w:p>
    <w:tbl>
      <w:tblPr>
        <w:tblStyle w:val="TableGrid0"/>
        <w:tblW w:w="10625" w:type="dxa"/>
        <w:tblInd w:w="10" w:type="dxa"/>
        <w:tblCellMar>
          <w:top w:w="13" w:type="dxa"/>
          <w:left w:w="108" w:type="dxa"/>
          <w:right w:w="32" w:type="dxa"/>
        </w:tblCellMar>
        <w:tblLook w:val="04A0" w:firstRow="1" w:lastRow="0" w:firstColumn="1" w:lastColumn="0" w:noHBand="0" w:noVBand="1"/>
      </w:tblPr>
      <w:tblGrid>
        <w:gridCol w:w="3596"/>
        <w:gridCol w:w="3063"/>
        <w:gridCol w:w="3966"/>
      </w:tblGrid>
      <w:tr w:rsidR="00C25079" w:rsidRPr="00C25079" w14:paraId="1A0A1176" w14:textId="77777777" w:rsidTr="39FBF983">
        <w:trPr>
          <w:trHeight w:val="516"/>
        </w:trPr>
        <w:tc>
          <w:tcPr>
            <w:tcW w:w="106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481F2" w14:textId="77777777" w:rsidR="00C25079" w:rsidRPr="00C25079" w:rsidRDefault="00C25079" w:rsidP="00004D80">
            <w:pPr>
              <w:spacing w:line="259" w:lineRule="auto"/>
              <w:rPr>
                <w:rFonts w:ascii="Arial" w:hAnsi="Arial" w:cs="Arial"/>
              </w:rPr>
            </w:pPr>
            <w:r w:rsidRPr="00C25079">
              <w:rPr>
                <w:rFonts w:ascii="Arial" w:hAnsi="Arial" w:cs="Arial"/>
              </w:rPr>
              <w:t xml:space="preserve">Policy: PSHE including RSHE </w:t>
            </w:r>
          </w:p>
        </w:tc>
      </w:tr>
      <w:tr w:rsidR="00C25079" w:rsidRPr="00C25079" w14:paraId="44ABD6CF" w14:textId="77777777" w:rsidTr="39FBF983">
        <w:trPr>
          <w:trHeight w:val="516"/>
        </w:trPr>
        <w:tc>
          <w:tcPr>
            <w:tcW w:w="3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C889A" w14:textId="1965382C" w:rsidR="00C25079" w:rsidRPr="00C25079" w:rsidRDefault="00C25079" w:rsidP="00004D80">
            <w:pPr>
              <w:spacing w:line="259" w:lineRule="auto"/>
              <w:jc w:val="both"/>
              <w:rPr>
                <w:rFonts w:ascii="Arial" w:hAnsi="Arial" w:cs="Arial"/>
              </w:rPr>
            </w:pPr>
            <w:r w:rsidRPr="00C25079">
              <w:rPr>
                <w:rFonts w:ascii="Arial" w:hAnsi="Arial" w:cs="Arial"/>
              </w:rPr>
              <w:t xml:space="preserve">Date of Issue: </w:t>
            </w:r>
            <w:r w:rsidR="006138CF">
              <w:rPr>
                <w:rFonts w:ascii="Arial" w:hAnsi="Arial" w:cs="Arial"/>
              </w:rPr>
              <w:t>September</w:t>
            </w:r>
            <w:r w:rsidR="009C2AFF">
              <w:rPr>
                <w:rFonts w:ascii="Arial" w:hAnsi="Arial" w:cs="Arial"/>
              </w:rPr>
              <w:t xml:space="preserve"> 2025</w:t>
            </w:r>
          </w:p>
        </w:tc>
        <w:tc>
          <w:tcPr>
            <w:tcW w:w="70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14049" w14:textId="7BF018D9" w:rsidR="00C25079" w:rsidRPr="00C25079" w:rsidRDefault="00C25079" w:rsidP="00004D80">
            <w:pPr>
              <w:spacing w:line="259" w:lineRule="auto"/>
              <w:rPr>
                <w:rFonts w:ascii="Arial" w:hAnsi="Arial" w:cs="Arial"/>
              </w:rPr>
            </w:pPr>
            <w:r w:rsidRPr="3FAE96EB">
              <w:rPr>
                <w:rFonts w:ascii="Arial" w:hAnsi="Arial" w:cs="Arial"/>
              </w:rPr>
              <w:t xml:space="preserve">Date of Last Review: </w:t>
            </w:r>
            <w:r w:rsidR="006138CF">
              <w:rPr>
                <w:rFonts w:ascii="Arial" w:hAnsi="Arial" w:cs="Arial"/>
              </w:rPr>
              <w:t>September</w:t>
            </w:r>
            <w:r w:rsidR="009C2AFF">
              <w:rPr>
                <w:rFonts w:ascii="Arial" w:hAnsi="Arial" w:cs="Arial"/>
              </w:rPr>
              <w:t xml:space="preserve"> 2025</w:t>
            </w:r>
          </w:p>
        </w:tc>
      </w:tr>
      <w:tr w:rsidR="00C25079" w:rsidRPr="00C25079" w14:paraId="6DF60654" w14:textId="77777777" w:rsidTr="39FBF983">
        <w:trPr>
          <w:trHeight w:val="517"/>
        </w:trPr>
        <w:tc>
          <w:tcPr>
            <w:tcW w:w="106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C9613" w14:textId="4568DF2B" w:rsidR="00C25079" w:rsidRPr="00C25079" w:rsidRDefault="00C25079" w:rsidP="00004D80">
            <w:pPr>
              <w:spacing w:line="259" w:lineRule="auto"/>
              <w:rPr>
                <w:rFonts w:ascii="Arial" w:hAnsi="Arial" w:cs="Arial"/>
              </w:rPr>
            </w:pPr>
            <w:r w:rsidRPr="00C25079">
              <w:rPr>
                <w:rFonts w:ascii="Arial" w:hAnsi="Arial" w:cs="Arial"/>
              </w:rPr>
              <w:t xml:space="preserve">Next review Date: </w:t>
            </w:r>
            <w:r w:rsidR="006138CF">
              <w:rPr>
                <w:rFonts w:ascii="Arial" w:hAnsi="Arial" w:cs="Arial"/>
              </w:rPr>
              <w:t>September</w:t>
            </w:r>
            <w:r w:rsidR="009C2AFF">
              <w:rPr>
                <w:rFonts w:ascii="Arial" w:hAnsi="Arial" w:cs="Arial"/>
              </w:rPr>
              <w:t xml:space="preserve"> 2026</w:t>
            </w:r>
          </w:p>
        </w:tc>
      </w:tr>
      <w:tr w:rsidR="00C25079" w:rsidRPr="00C25079" w14:paraId="30847C84" w14:textId="77777777" w:rsidTr="39FBF983">
        <w:trPr>
          <w:trHeight w:val="1013"/>
        </w:trPr>
        <w:tc>
          <w:tcPr>
            <w:tcW w:w="3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DC3E6" w14:textId="77777777" w:rsidR="00C25079" w:rsidRPr="00C25079" w:rsidRDefault="00C25079" w:rsidP="00004D80">
            <w:pPr>
              <w:spacing w:after="199" w:line="259" w:lineRule="auto"/>
              <w:rPr>
                <w:rFonts w:ascii="Arial" w:hAnsi="Arial" w:cs="Arial"/>
              </w:rPr>
            </w:pPr>
            <w:r w:rsidRPr="00C25079">
              <w:rPr>
                <w:rFonts w:ascii="Arial" w:hAnsi="Arial" w:cs="Arial"/>
              </w:rPr>
              <w:t xml:space="preserve">Principal Signature:  </w:t>
            </w:r>
          </w:p>
          <w:p w14:paraId="3230F9F0" w14:textId="5AC87200" w:rsidR="00C25079" w:rsidRPr="00C25079" w:rsidRDefault="009C2AFF" w:rsidP="00004D80">
            <w:pPr>
              <w:spacing w:line="259" w:lineRule="auto"/>
              <w:rPr>
                <w:rFonts w:ascii="Arial" w:hAnsi="Arial" w:cs="Arial"/>
              </w:rPr>
            </w:pPr>
            <w:r>
              <w:rPr>
                <w:rFonts w:ascii="Arial" w:hAnsi="Arial" w:cs="Arial"/>
              </w:rPr>
              <w:t>K. Asani</w:t>
            </w:r>
          </w:p>
        </w:tc>
        <w:tc>
          <w:tcPr>
            <w:tcW w:w="3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0D5F9" w14:textId="77777777" w:rsidR="00C25079" w:rsidRDefault="00C25079" w:rsidP="00E3177A">
            <w:pPr>
              <w:spacing w:after="199" w:line="259" w:lineRule="auto"/>
              <w:rPr>
                <w:rFonts w:ascii="Arial" w:hAnsi="Arial" w:cs="Arial"/>
              </w:rPr>
            </w:pPr>
            <w:r w:rsidRPr="00C25079">
              <w:rPr>
                <w:rFonts w:ascii="Arial" w:hAnsi="Arial" w:cs="Arial"/>
              </w:rPr>
              <w:t xml:space="preserve">DSL Signature:   </w:t>
            </w:r>
          </w:p>
          <w:p w14:paraId="131260F7" w14:textId="3223CE39" w:rsidR="009C2AFF" w:rsidRPr="00C25079" w:rsidRDefault="009C2AFF" w:rsidP="00E3177A">
            <w:pPr>
              <w:spacing w:after="199" w:line="259" w:lineRule="auto"/>
              <w:rPr>
                <w:rFonts w:ascii="Arial" w:hAnsi="Arial" w:cs="Arial"/>
              </w:rPr>
            </w:pPr>
            <w:r>
              <w:rPr>
                <w:rFonts w:ascii="Arial" w:hAnsi="Arial" w:cs="Arial"/>
              </w:rPr>
              <w:t>S. Oxley</w:t>
            </w:r>
          </w:p>
        </w:tc>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EAFDC" w14:textId="6C2D98D0" w:rsidR="00C25079" w:rsidRDefault="000C523A" w:rsidP="00004D80">
            <w:pPr>
              <w:spacing w:after="199" w:line="259" w:lineRule="auto"/>
              <w:ind w:left="1"/>
              <w:rPr>
                <w:rFonts w:ascii="Arial" w:hAnsi="Arial" w:cs="Arial"/>
              </w:rPr>
            </w:pPr>
            <w:r>
              <w:rPr>
                <w:rFonts w:ascii="Arial" w:hAnsi="Arial" w:cs="Arial"/>
              </w:rPr>
              <w:t>Transition Board</w:t>
            </w:r>
            <w:r w:rsidR="00C25079" w:rsidRPr="39FBF983">
              <w:rPr>
                <w:rFonts w:ascii="Arial" w:hAnsi="Arial" w:cs="Arial"/>
              </w:rPr>
              <w:t xml:space="preserve"> Approved: </w:t>
            </w:r>
          </w:p>
          <w:p w14:paraId="6CDEA9AD" w14:textId="4DEB5E6A" w:rsidR="000C523A" w:rsidRPr="00C25079" w:rsidRDefault="009C2AFF" w:rsidP="00004D80">
            <w:pPr>
              <w:spacing w:after="199" w:line="259" w:lineRule="auto"/>
              <w:ind w:left="1"/>
              <w:rPr>
                <w:rFonts w:ascii="Arial" w:hAnsi="Arial" w:cs="Arial"/>
              </w:rPr>
            </w:pPr>
            <w:r>
              <w:rPr>
                <w:rFonts w:ascii="Arial" w:hAnsi="Arial" w:cs="Arial"/>
              </w:rPr>
              <w:t>Under review</w:t>
            </w:r>
          </w:p>
          <w:p w14:paraId="0B4D5362" w14:textId="77777777" w:rsidR="00C25079" w:rsidRPr="00C25079" w:rsidRDefault="00C25079" w:rsidP="00004D80">
            <w:pPr>
              <w:spacing w:line="259" w:lineRule="auto"/>
              <w:ind w:left="1"/>
              <w:rPr>
                <w:rFonts w:ascii="Arial" w:hAnsi="Arial" w:cs="Arial"/>
              </w:rPr>
            </w:pPr>
            <w:r w:rsidRPr="00C25079">
              <w:rPr>
                <w:rFonts w:ascii="Arial" w:hAnsi="Arial" w:cs="Arial"/>
              </w:rPr>
              <w:t xml:space="preserve"> </w:t>
            </w:r>
          </w:p>
        </w:tc>
      </w:tr>
    </w:tbl>
    <w:p w14:paraId="4E74BBDA" w14:textId="77777777" w:rsidR="005E79EB" w:rsidRPr="00C25079" w:rsidRDefault="00C25079" w:rsidP="00C25079">
      <w:pPr>
        <w:spacing w:line="259" w:lineRule="auto"/>
        <w:rPr>
          <w:rFonts w:ascii="Arial" w:hAnsi="Arial" w:cs="Arial"/>
        </w:rPr>
      </w:pPr>
      <w:r w:rsidRPr="00C25079">
        <w:rPr>
          <w:rFonts w:ascii="Arial" w:hAnsi="Arial" w:cs="Arial"/>
        </w:rPr>
        <w:t xml:space="preserve"> </w:t>
      </w:r>
      <w:r w:rsidRPr="00C25079">
        <w:rPr>
          <w:rFonts w:ascii="Arial" w:hAnsi="Arial" w:cs="Arial"/>
        </w:rPr>
        <w:tab/>
      </w:r>
    </w:p>
    <w:tbl>
      <w:tblPr>
        <w:tblStyle w:val="TableGrid"/>
        <w:tblW w:w="0" w:type="auto"/>
        <w:tblInd w:w="10" w:type="dxa"/>
        <w:tblLook w:val="04A0" w:firstRow="1" w:lastRow="0" w:firstColumn="1" w:lastColumn="0" w:noHBand="0" w:noVBand="1"/>
      </w:tblPr>
      <w:tblGrid>
        <w:gridCol w:w="2257"/>
        <w:gridCol w:w="2257"/>
        <w:gridCol w:w="2258"/>
        <w:gridCol w:w="2258"/>
      </w:tblGrid>
      <w:tr w:rsidR="005E79EB" w:rsidRPr="00BC2086" w14:paraId="7484ACC9" w14:textId="77777777" w:rsidTr="001B3A4C">
        <w:tc>
          <w:tcPr>
            <w:tcW w:w="2257" w:type="dxa"/>
          </w:tcPr>
          <w:p w14:paraId="6F576DE3" w14:textId="77777777" w:rsidR="005E79EB" w:rsidRPr="00BC2086" w:rsidRDefault="005E79EB" w:rsidP="001B3A4C">
            <w:r w:rsidRPr="00BC2086">
              <w:lastRenderedPageBreak/>
              <w:t>Version control</w:t>
            </w:r>
          </w:p>
        </w:tc>
        <w:tc>
          <w:tcPr>
            <w:tcW w:w="2257" w:type="dxa"/>
          </w:tcPr>
          <w:p w14:paraId="081F998D" w14:textId="77777777" w:rsidR="005E79EB" w:rsidRPr="00BC2086" w:rsidRDefault="005E79EB" w:rsidP="001B3A4C">
            <w:r w:rsidRPr="00BC2086">
              <w:t>Amendment / change made</w:t>
            </w:r>
          </w:p>
        </w:tc>
        <w:tc>
          <w:tcPr>
            <w:tcW w:w="2258" w:type="dxa"/>
          </w:tcPr>
          <w:p w14:paraId="3F5261E8" w14:textId="77777777" w:rsidR="005E79EB" w:rsidRPr="00BC2086" w:rsidRDefault="005E79EB" w:rsidP="001B3A4C">
            <w:r w:rsidRPr="00BC2086">
              <w:t>Amended by</w:t>
            </w:r>
          </w:p>
        </w:tc>
        <w:tc>
          <w:tcPr>
            <w:tcW w:w="2258" w:type="dxa"/>
          </w:tcPr>
          <w:p w14:paraId="5682D726" w14:textId="77777777" w:rsidR="005E79EB" w:rsidRPr="00BC2086" w:rsidRDefault="005E79EB" w:rsidP="001B3A4C">
            <w:r w:rsidRPr="00BC2086">
              <w:t>Date</w:t>
            </w:r>
          </w:p>
        </w:tc>
      </w:tr>
      <w:tr w:rsidR="005E79EB" w:rsidRPr="00BC2086" w14:paraId="0072D617" w14:textId="77777777" w:rsidTr="001B3A4C">
        <w:tc>
          <w:tcPr>
            <w:tcW w:w="2257" w:type="dxa"/>
          </w:tcPr>
          <w:p w14:paraId="20E58F03" w14:textId="77777777" w:rsidR="005E79EB" w:rsidRPr="00BC2086" w:rsidRDefault="005E79EB" w:rsidP="001B3A4C">
            <w:r w:rsidRPr="00BC2086">
              <w:t>1</w:t>
            </w:r>
          </w:p>
        </w:tc>
        <w:tc>
          <w:tcPr>
            <w:tcW w:w="2257" w:type="dxa"/>
          </w:tcPr>
          <w:p w14:paraId="21AC2076" w14:textId="77777777" w:rsidR="005E79EB" w:rsidRPr="00BC2086" w:rsidRDefault="005E79EB" w:rsidP="001B3A4C"/>
        </w:tc>
        <w:tc>
          <w:tcPr>
            <w:tcW w:w="2258" w:type="dxa"/>
          </w:tcPr>
          <w:p w14:paraId="63661573" w14:textId="0CECD9EA" w:rsidR="005E79EB" w:rsidRPr="00BC2086" w:rsidRDefault="005E79EB" w:rsidP="001B3A4C">
            <w:r>
              <w:t>Sarah Oxley</w:t>
            </w:r>
          </w:p>
        </w:tc>
        <w:tc>
          <w:tcPr>
            <w:tcW w:w="2258" w:type="dxa"/>
          </w:tcPr>
          <w:p w14:paraId="5E51BAA9" w14:textId="5EC314F2" w:rsidR="005E79EB" w:rsidRPr="00BC2086" w:rsidRDefault="005E79EB" w:rsidP="001B3A4C">
            <w:r>
              <w:t>01.09.2025</w:t>
            </w:r>
          </w:p>
        </w:tc>
      </w:tr>
    </w:tbl>
    <w:p w14:paraId="65A9AA58" w14:textId="33974D14" w:rsidR="00C25079" w:rsidRPr="00C25079" w:rsidRDefault="00C25079" w:rsidP="00C25079">
      <w:pPr>
        <w:spacing w:line="259" w:lineRule="auto"/>
        <w:rPr>
          <w:rFonts w:ascii="Arial" w:hAnsi="Arial" w:cs="Arial"/>
        </w:rPr>
      </w:pPr>
      <w:r w:rsidRPr="00C25079">
        <w:rPr>
          <w:rFonts w:ascii="Arial" w:hAnsi="Arial" w:cs="Arial"/>
        </w:rPr>
        <w:t xml:space="preserve"> </w:t>
      </w:r>
      <w:r w:rsidRPr="00C25079">
        <w:rPr>
          <w:rFonts w:ascii="Arial" w:hAnsi="Arial" w:cs="Arial"/>
        </w:rPr>
        <w:tab/>
        <w:t xml:space="preserve"> </w:t>
      </w:r>
    </w:p>
    <w:p w14:paraId="38F8DC5E" w14:textId="77777777" w:rsidR="00C25079" w:rsidRPr="00C25079" w:rsidRDefault="00C25079" w:rsidP="00C25079">
      <w:pPr>
        <w:pStyle w:val="Heading1"/>
        <w:ind w:left="-5" w:right="0"/>
        <w:rPr>
          <w:szCs w:val="24"/>
        </w:rPr>
      </w:pPr>
      <w:r w:rsidRPr="00C25079">
        <w:rPr>
          <w:szCs w:val="24"/>
        </w:rPr>
        <w:t>Context</w:t>
      </w:r>
      <w:r w:rsidRPr="00C25079">
        <w:rPr>
          <w:szCs w:val="24"/>
          <w:u w:val="none"/>
        </w:rPr>
        <w:t xml:space="preserve"> </w:t>
      </w:r>
    </w:p>
    <w:p w14:paraId="3E2AD94A" w14:textId="77777777" w:rsidR="00C25079" w:rsidRPr="00C25079" w:rsidRDefault="00C25079" w:rsidP="00C25079">
      <w:pPr>
        <w:ind w:left="-5" w:right="8"/>
        <w:rPr>
          <w:rFonts w:ascii="Arial" w:hAnsi="Arial" w:cs="Arial"/>
        </w:rPr>
      </w:pPr>
      <w:r w:rsidRPr="00C25079">
        <w:rPr>
          <w:rFonts w:ascii="Arial" w:hAnsi="Arial" w:cs="Arial"/>
        </w:rPr>
        <w:t xml:space="preserve">All schools must provide a curriculum that is broadly based, balanced and meets the needs of all pupils. Under section 78 of the Education Act 2002 and the Academies Act 2010, a PSHE curriculum:  </w:t>
      </w:r>
    </w:p>
    <w:p w14:paraId="0CDECF3E" w14:textId="77777777" w:rsidR="00C25079" w:rsidRPr="00C25079" w:rsidRDefault="00C25079" w:rsidP="00C25079">
      <w:pPr>
        <w:numPr>
          <w:ilvl w:val="0"/>
          <w:numId w:val="1"/>
        </w:numPr>
        <w:spacing w:after="30" w:line="250" w:lineRule="auto"/>
        <w:ind w:right="8" w:hanging="360"/>
        <w:rPr>
          <w:rFonts w:ascii="Arial" w:hAnsi="Arial" w:cs="Arial"/>
        </w:rPr>
      </w:pPr>
      <w:r w:rsidRPr="00C25079">
        <w:rPr>
          <w:rFonts w:ascii="Arial" w:hAnsi="Arial" w:cs="Arial"/>
        </w:rPr>
        <w:t xml:space="preserve">Promotes the spiritual, moral, cultural, mental and physical development of pupils at the school and of society, and  </w:t>
      </w:r>
    </w:p>
    <w:p w14:paraId="5AC12B74" w14:textId="77777777" w:rsidR="00C25079" w:rsidRPr="00C25079" w:rsidRDefault="00C25079" w:rsidP="00C25079">
      <w:pPr>
        <w:numPr>
          <w:ilvl w:val="0"/>
          <w:numId w:val="1"/>
        </w:numPr>
        <w:spacing w:after="5" w:line="250" w:lineRule="auto"/>
        <w:ind w:right="8" w:hanging="360"/>
        <w:rPr>
          <w:rFonts w:ascii="Arial" w:hAnsi="Arial" w:cs="Arial"/>
        </w:rPr>
      </w:pPr>
      <w:r w:rsidRPr="00C25079">
        <w:rPr>
          <w:rFonts w:ascii="Arial" w:hAnsi="Arial" w:cs="Arial"/>
        </w:rPr>
        <w:t xml:space="preserve">Prepares pupils at the school for the opportunities, responsibilities and experiences of later life.  </w:t>
      </w:r>
    </w:p>
    <w:p w14:paraId="675669F6" w14:textId="38E37F49" w:rsidR="00C25079" w:rsidRPr="00C25079" w:rsidRDefault="00C25079" w:rsidP="00C25079">
      <w:pPr>
        <w:spacing w:line="259" w:lineRule="auto"/>
        <w:rPr>
          <w:rFonts w:ascii="Arial" w:hAnsi="Arial" w:cs="Arial"/>
        </w:rPr>
      </w:pPr>
      <w:r w:rsidRPr="00C25079">
        <w:rPr>
          <w:rFonts w:ascii="Arial" w:hAnsi="Arial" w:cs="Arial"/>
        </w:rPr>
        <w:t xml:space="preserve"> </w:t>
      </w:r>
    </w:p>
    <w:p w14:paraId="792C0198" w14:textId="77777777" w:rsidR="00C25079" w:rsidRPr="00C25079" w:rsidRDefault="00C25079" w:rsidP="00C25079">
      <w:pPr>
        <w:pStyle w:val="Heading1"/>
        <w:spacing w:after="0"/>
        <w:ind w:left="-5" w:right="0"/>
        <w:rPr>
          <w:szCs w:val="24"/>
        </w:rPr>
      </w:pPr>
      <w:r w:rsidRPr="00C25079">
        <w:rPr>
          <w:szCs w:val="24"/>
        </w:rPr>
        <w:t>PSHE</w:t>
      </w:r>
      <w:r w:rsidRPr="00C25079">
        <w:rPr>
          <w:szCs w:val="24"/>
          <w:u w:val="none"/>
        </w:rPr>
        <w:t xml:space="preserve"> </w:t>
      </w:r>
    </w:p>
    <w:p w14:paraId="28460E65" w14:textId="77777777" w:rsidR="00C25079" w:rsidRPr="00C25079" w:rsidRDefault="00C25079" w:rsidP="00C25079">
      <w:pPr>
        <w:spacing w:line="259" w:lineRule="auto"/>
        <w:rPr>
          <w:rFonts w:ascii="Arial" w:hAnsi="Arial" w:cs="Arial"/>
        </w:rPr>
      </w:pPr>
      <w:r w:rsidRPr="00C25079">
        <w:rPr>
          <w:rFonts w:ascii="Arial" w:hAnsi="Arial" w:cs="Arial"/>
          <w:b/>
        </w:rPr>
        <w:t xml:space="preserve"> </w:t>
      </w:r>
    </w:p>
    <w:p w14:paraId="22A2FB01" w14:textId="589701BB" w:rsidR="00C25079" w:rsidRPr="00C25079" w:rsidRDefault="00C25079" w:rsidP="00C25079">
      <w:pPr>
        <w:ind w:left="-5" w:right="8"/>
        <w:rPr>
          <w:rFonts w:ascii="Arial" w:hAnsi="Arial" w:cs="Arial"/>
        </w:rPr>
      </w:pPr>
      <w:r w:rsidRPr="00C25079">
        <w:rPr>
          <w:rFonts w:ascii="Arial" w:hAnsi="Arial" w:cs="Arial"/>
        </w:rPr>
        <w:t xml:space="preserve">At </w:t>
      </w:r>
      <w:r w:rsidR="00E3177A">
        <w:rPr>
          <w:rFonts w:ascii="Arial" w:hAnsi="Arial" w:cs="Arial"/>
        </w:rPr>
        <w:t>St Paul’s</w:t>
      </w:r>
      <w:r w:rsidRPr="00C25079">
        <w:rPr>
          <w:rFonts w:ascii="Arial" w:hAnsi="Arial" w:cs="Arial"/>
        </w:rPr>
        <w:t xml:space="preserve">, we teach Personal, Social, Health Education as a whole-school approach to underpin children’s development as people and because we believe that this also supports their learning capacity. </w:t>
      </w:r>
    </w:p>
    <w:p w14:paraId="618425AF"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25A69FFD" w14:textId="77777777" w:rsidR="00C25079" w:rsidRPr="00C25079" w:rsidRDefault="00C25079" w:rsidP="00C25079">
      <w:pPr>
        <w:ind w:left="-5" w:right="8"/>
        <w:rPr>
          <w:rFonts w:ascii="Arial" w:hAnsi="Arial" w:cs="Arial"/>
        </w:rPr>
      </w:pPr>
      <w:r w:rsidRPr="00C25079">
        <w:rPr>
          <w:rFonts w:ascii="Arial" w:hAnsi="Arial" w:cs="Arial"/>
        </w:rPr>
        <w:t xml:space="preserve">The Jigsaw Programme offers us a comprehensive, carefully thought-through Scheme of Work which brings consistency and progression to our children’s learning in this vital curriculum area. The overview of the programme can be seen on the school website. </w:t>
      </w:r>
    </w:p>
    <w:p w14:paraId="04547897" w14:textId="77777777" w:rsidR="00C25079" w:rsidRPr="00C25079" w:rsidRDefault="00C25079" w:rsidP="00C25079">
      <w:pPr>
        <w:spacing w:after="20" w:line="259" w:lineRule="auto"/>
        <w:rPr>
          <w:rFonts w:ascii="Arial" w:hAnsi="Arial" w:cs="Arial"/>
        </w:rPr>
      </w:pPr>
      <w:r w:rsidRPr="00C25079">
        <w:rPr>
          <w:rFonts w:ascii="Arial" w:hAnsi="Arial" w:cs="Arial"/>
        </w:rPr>
        <w:t xml:space="preserve"> </w:t>
      </w:r>
    </w:p>
    <w:p w14:paraId="37A2FDDE" w14:textId="77777777" w:rsidR="00C25079" w:rsidRPr="00C25079" w:rsidRDefault="00C25079" w:rsidP="00C25079">
      <w:pPr>
        <w:ind w:left="-5" w:right="8"/>
        <w:rPr>
          <w:rFonts w:ascii="Arial" w:hAnsi="Arial" w:cs="Arial"/>
        </w:rPr>
      </w:pPr>
      <w:r w:rsidRPr="00C25079">
        <w:rPr>
          <w:rFonts w:ascii="Arial" w:hAnsi="Arial" w:cs="Arial"/>
        </w:rPr>
        <w:t xml:space="preserve">This also supports the “Personal Development” and “Behaviour and Attitude” aspects required under the Ofsted Inspection Framework, as well as significantly contributing to the school’s Safeguarding and Equality Duties, the Government’s British Values agenda and the SMSC (Spiritual, Moral, Social, Cultural) development opportunities provided for our children.  </w:t>
      </w:r>
    </w:p>
    <w:p w14:paraId="02F1EC4B"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1602A708" w14:textId="77777777" w:rsidR="00C25079" w:rsidRPr="00C25079" w:rsidRDefault="00C25079" w:rsidP="00C25079">
      <w:pPr>
        <w:pStyle w:val="Heading1"/>
        <w:spacing w:after="216"/>
        <w:ind w:left="-5" w:right="0"/>
        <w:rPr>
          <w:szCs w:val="24"/>
        </w:rPr>
      </w:pPr>
      <w:r w:rsidRPr="00C25079">
        <w:rPr>
          <w:szCs w:val="24"/>
        </w:rPr>
        <w:t>Statutory Relationships and Health Education</w:t>
      </w:r>
      <w:r w:rsidRPr="00C25079">
        <w:rPr>
          <w:szCs w:val="24"/>
          <w:u w:val="none"/>
        </w:rPr>
        <w:t xml:space="preserve"> </w:t>
      </w:r>
    </w:p>
    <w:p w14:paraId="7ECE90B5" w14:textId="77777777" w:rsidR="00C25079" w:rsidRPr="00C25079" w:rsidRDefault="00C25079" w:rsidP="00C25079">
      <w:pPr>
        <w:ind w:left="-5" w:right="8"/>
        <w:rPr>
          <w:rFonts w:ascii="Arial" w:hAnsi="Arial" w:cs="Arial"/>
        </w:rPr>
      </w:pPr>
      <w:r w:rsidRPr="00C25079">
        <w:rPr>
          <w:rFonts w:ascii="Arial" w:hAnsi="Arial" w:cs="Arial"/>
        </w:rPr>
        <w:t xml:space="preserve">“The Relationships Education, Relationships and Sex Education and Health Education (England) Regulations 2019, made under sections 34 and 35 of the Children and Social Work Act 2017, make Relationships Education compulsory for all pupils receiving primary education…They also make Health Education compulsory in all schools except independent schools. Personal, Social, </w:t>
      </w:r>
    </w:p>
    <w:p w14:paraId="55926670" w14:textId="0A96E99E" w:rsidR="00C25079" w:rsidRPr="00C25079" w:rsidRDefault="00C25079" w:rsidP="00C25079">
      <w:pPr>
        <w:ind w:left="-5" w:right="8"/>
        <w:rPr>
          <w:rFonts w:ascii="Arial" w:hAnsi="Arial" w:cs="Arial"/>
        </w:rPr>
      </w:pPr>
      <w:r w:rsidRPr="00C25079">
        <w:rPr>
          <w:rFonts w:ascii="Arial" w:hAnsi="Arial" w:cs="Arial"/>
        </w:rPr>
        <w:t>Health and Economic Education</w:t>
      </w:r>
      <w:r w:rsidR="004D1C6E">
        <w:rPr>
          <w:rFonts w:ascii="Arial" w:hAnsi="Arial" w:cs="Arial"/>
        </w:rPr>
        <w:t xml:space="preserve"> </w:t>
      </w:r>
      <w:r w:rsidRPr="00C25079">
        <w:rPr>
          <w:rFonts w:ascii="Arial" w:hAnsi="Arial" w:cs="Arial"/>
        </w:rPr>
        <w:t xml:space="preserve">(PSHE) continues to be compulsory in independent schools.” </w:t>
      </w:r>
    </w:p>
    <w:p w14:paraId="6C70CC19" w14:textId="77777777" w:rsidR="00C25079" w:rsidRPr="00C25079" w:rsidRDefault="00C25079" w:rsidP="00C25079">
      <w:pPr>
        <w:spacing w:line="259" w:lineRule="auto"/>
        <w:ind w:right="-13"/>
        <w:jc w:val="right"/>
        <w:rPr>
          <w:rFonts w:ascii="Arial" w:hAnsi="Arial" w:cs="Arial"/>
        </w:rPr>
      </w:pPr>
      <w:r w:rsidRPr="00C25079">
        <w:rPr>
          <w:rFonts w:ascii="Arial" w:hAnsi="Arial" w:cs="Arial"/>
        </w:rPr>
        <w:t xml:space="preserve">DfE Guidance p.8 </w:t>
      </w:r>
    </w:p>
    <w:p w14:paraId="3E52CD20"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099409CA" w14:textId="77777777" w:rsidR="00C25079" w:rsidRPr="00C25079" w:rsidRDefault="00C25079" w:rsidP="00C25079">
      <w:pPr>
        <w:ind w:left="-5" w:right="8"/>
        <w:rPr>
          <w:rFonts w:ascii="Arial" w:hAnsi="Arial" w:cs="Arial"/>
        </w:rPr>
      </w:pPr>
      <w:r w:rsidRPr="00C25079">
        <w:rPr>
          <w:rFonts w:ascii="Arial" w:hAnsi="Arial" w:cs="Arial"/>
        </w:rPr>
        <w:t xml:space="preserve">“Today’s children and young people are growing up in an increasingly complex world and living their lives seamlessly on and offline. This presents many positive and exciting </w:t>
      </w:r>
      <w:proofErr w:type="gramStart"/>
      <w:r w:rsidRPr="00C25079">
        <w:rPr>
          <w:rFonts w:ascii="Arial" w:hAnsi="Arial" w:cs="Arial"/>
        </w:rPr>
        <w:t>opportunities, but</w:t>
      </w:r>
      <w:proofErr w:type="gramEnd"/>
      <w:r w:rsidRPr="00C25079">
        <w:rPr>
          <w:rFonts w:ascii="Arial" w:hAnsi="Arial" w:cs="Arial"/>
        </w:rPr>
        <w:t xml:space="preserve"> also challenges and risks. In this environment, children and young people need to know how to be safe and healthy, and how to manage their academic, personal and social lives in a positive way.” </w:t>
      </w:r>
    </w:p>
    <w:p w14:paraId="0F483099" w14:textId="77777777" w:rsidR="00C25079" w:rsidRPr="00C25079" w:rsidRDefault="00C25079" w:rsidP="00C25079">
      <w:pPr>
        <w:spacing w:after="11" w:line="259" w:lineRule="auto"/>
        <w:ind w:left="720"/>
        <w:rPr>
          <w:rFonts w:ascii="Arial" w:hAnsi="Arial" w:cs="Arial"/>
        </w:rPr>
      </w:pPr>
      <w:r w:rsidRPr="00C25079">
        <w:rPr>
          <w:rFonts w:ascii="Arial" w:hAnsi="Arial" w:cs="Arial"/>
        </w:rPr>
        <w:t xml:space="preserve"> </w:t>
      </w:r>
    </w:p>
    <w:p w14:paraId="5F7D297C" w14:textId="77777777" w:rsidR="00C25079" w:rsidRPr="00C25079" w:rsidRDefault="00C25079" w:rsidP="00C25079">
      <w:pPr>
        <w:spacing w:after="27"/>
        <w:ind w:left="-5" w:right="8"/>
        <w:rPr>
          <w:rFonts w:ascii="Arial" w:hAnsi="Arial" w:cs="Arial"/>
        </w:rPr>
      </w:pPr>
      <w:r w:rsidRPr="00C25079">
        <w:rPr>
          <w:rFonts w:ascii="Arial" w:hAnsi="Arial" w:cs="Arial"/>
        </w:rPr>
        <w:t xml:space="preserve">“This is why we have made Relationships Education compulsory in all primary schools in England…as well as making Health Education compulsory in all state-funded schools.” </w:t>
      </w:r>
    </w:p>
    <w:p w14:paraId="5FAD53F6" w14:textId="77777777" w:rsidR="00C25079" w:rsidRPr="00C25079" w:rsidRDefault="00C25079" w:rsidP="00C25079">
      <w:pPr>
        <w:spacing w:line="259" w:lineRule="auto"/>
        <w:ind w:left="720"/>
        <w:rPr>
          <w:rFonts w:ascii="Arial" w:hAnsi="Arial" w:cs="Arial"/>
        </w:rPr>
      </w:pPr>
      <w:r w:rsidRPr="00C25079">
        <w:rPr>
          <w:rFonts w:ascii="Arial" w:hAnsi="Arial" w:cs="Arial"/>
        </w:rPr>
        <w:t xml:space="preserve"> </w:t>
      </w:r>
    </w:p>
    <w:p w14:paraId="177ADD03" w14:textId="77777777" w:rsidR="00C25079" w:rsidRPr="00C25079" w:rsidRDefault="00C25079" w:rsidP="00C25079">
      <w:pPr>
        <w:ind w:left="-5" w:right="8"/>
        <w:rPr>
          <w:rFonts w:ascii="Arial" w:hAnsi="Arial" w:cs="Arial"/>
        </w:rPr>
      </w:pPr>
      <w:r w:rsidRPr="00C25079">
        <w:rPr>
          <w:rFonts w:ascii="Arial" w:hAnsi="Arial" w:cs="Arial"/>
        </w:rPr>
        <w:t xml:space="preserve">“In primary schools, we want the subjects to put in place the key building blocks of healthy, respectful relationships, focusing on family and friendships, in all contexts, including online. This will sit alongside the essential understanding of how to be healthy.” </w:t>
      </w:r>
    </w:p>
    <w:p w14:paraId="5F7D6AFE" w14:textId="77777777" w:rsidR="00C25079" w:rsidRPr="00C25079" w:rsidRDefault="00C25079" w:rsidP="00C25079">
      <w:pPr>
        <w:spacing w:line="259" w:lineRule="auto"/>
        <w:ind w:left="720"/>
        <w:rPr>
          <w:rFonts w:ascii="Arial" w:hAnsi="Arial" w:cs="Arial"/>
        </w:rPr>
      </w:pPr>
      <w:r w:rsidRPr="00C25079">
        <w:rPr>
          <w:rFonts w:ascii="Arial" w:hAnsi="Arial" w:cs="Arial"/>
        </w:rPr>
        <w:t xml:space="preserve"> </w:t>
      </w:r>
    </w:p>
    <w:p w14:paraId="697E873C" w14:textId="77777777" w:rsidR="00C25079" w:rsidRPr="00C25079" w:rsidRDefault="00C25079" w:rsidP="00C25079">
      <w:pPr>
        <w:ind w:left="-5" w:right="8"/>
        <w:rPr>
          <w:rFonts w:ascii="Arial" w:hAnsi="Arial" w:cs="Arial"/>
        </w:rPr>
      </w:pPr>
      <w:r w:rsidRPr="00C25079">
        <w:rPr>
          <w:rFonts w:ascii="Arial" w:hAnsi="Arial" w:cs="Arial"/>
        </w:rPr>
        <w:lastRenderedPageBreak/>
        <w:t xml:space="preserve">“These subjects represent a huge opportunity to help our children and young people develop. The knowledge and attributes gained will support their own, and others’ wellbeing and attainment and help young people to become successful and happy adults who make a meaningful contribution to society.” </w:t>
      </w:r>
    </w:p>
    <w:p w14:paraId="3616F764" w14:textId="77777777" w:rsidR="00C25079" w:rsidRPr="00C25079" w:rsidRDefault="00C25079" w:rsidP="00C25079">
      <w:pPr>
        <w:spacing w:line="259" w:lineRule="auto"/>
        <w:ind w:right="-13"/>
        <w:jc w:val="right"/>
        <w:rPr>
          <w:rFonts w:ascii="Arial" w:hAnsi="Arial" w:cs="Arial"/>
        </w:rPr>
      </w:pPr>
      <w:r w:rsidRPr="00C25079">
        <w:rPr>
          <w:rFonts w:ascii="Arial" w:hAnsi="Arial" w:cs="Arial"/>
        </w:rPr>
        <w:t xml:space="preserve">Secretary of State Foreword   DfE Guidance 2019 p.4-5 </w:t>
      </w:r>
    </w:p>
    <w:p w14:paraId="2A1D9511"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4BEC6991"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479AC8F3" w14:textId="77777777" w:rsidR="00C25079" w:rsidRPr="00C25079" w:rsidRDefault="00C25079" w:rsidP="00C25079">
      <w:pPr>
        <w:ind w:left="-5" w:right="8"/>
        <w:rPr>
          <w:rFonts w:ascii="Arial" w:hAnsi="Arial" w:cs="Arial"/>
        </w:rPr>
      </w:pPr>
      <w:r w:rsidRPr="00C25079">
        <w:rPr>
          <w:rFonts w:ascii="Arial" w:hAnsi="Arial" w:cs="Arial"/>
        </w:rPr>
        <w:t xml:space="preserve">“Schools are free to determine how to deliver the content set out in the DfE guidance 2019 in the context of a broad and balanced curriculum. Effective teaching in these subjects will ensure that core knowledge is broken down into units of manageable size and communicated clearly to pupils, in a carefully sequenced way, within a planned programme of lessons.” </w:t>
      </w:r>
    </w:p>
    <w:p w14:paraId="181BF3FD" w14:textId="77777777" w:rsidR="00C25079" w:rsidRPr="00C25079" w:rsidRDefault="00C25079" w:rsidP="00C25079">
      <w:pPr>
        <w:spacing w:line="259" w:lineRule="auto"/>
        <w:ind w:right="-13"/>
        <w:jc w:val="right"/>
        <w:rPr>
          <w:rFonts w:ascii="Arial" w:hAnsi="Arial" w:cs="Arial"/>
        </w:rPr>
      </w:pPr>
      <w:r w:rsidRPr="00C25079">
        <w:rPr>
          <w:rFonts w:ascii="Arial" w:hAnsi="Arial" w:cs="Arial"/>
        </w:rPr>
        <w:t xml:space="preserve">DfE Guidance p.8 </w:t>
      </w:r>
    </w:p>
    <w:p w14:paraId="036BDEFF" w14:textId="77777777" w:rsidR="00C25079" w:rsidRPr="00C25079" w:rsidRDefault="00C25079" w:rsidP="00C25079">
      <w:pPr>
        <w:spacing w:after="21" w:line="259" w:lineRule="auto"/>
        <w:rPr>
          <w:rFonts w:ascii="Arial" w:hAnsi="Arial" w:cs="Arial"/>
        </w:rPr>
      </w:pPr>
      <w:r w:rsidRPr="00C25079">
        <w:rPr>
          <w:rFonts w:ascii="Arial" w:hAnsi="Arial" w:cs="Arial"/>
        </w:rPr>
        <w:t xml:space="preserve"> </w:t>
      </w:r>
    </w:p>
    <w:p w14:paraId="5C5684F2" w14:textId="77777777" w:rsidR="00C25079" w:rsidRPr="00C25079" w:rsidRDefault="00C25079" w:rsidP="00C25079">
      <w:pPr>
        <w:ind w:left="-5" w:right="8"/>
        <w:rPr>
          <w:rFonts w:ascii="Arial" w:hAnsi="Arial" w:cs="Arial"/>
        </w:rPr>
      </w:pPr>
      <w:r w:rsidRPr="00C25079">
        <w:rPr>
          <w:rFonts w:ascii="Arial" w:hAnsi="Arial" w:cs="Arial"/>
        </w:rPr>
        <w:t xml:space="preserve">“All schools must have in place a written policy for Relationships Education and RSE.” </w:t>
      </w:r>
    </w:p>
    <w:p w14:paraId="7E372D79" w14:textId="77777777" w:rsidR="00C25079" w:rsidRPr="00C25079" w:rsidRDefault="00C25079" w:rsidP="00C25079">
      <w:pPr>
        <w:spacing w:line="259" w:lineRule="auto"/>
        <w:ind w:right="-13"/>
        <w:jc w:val="right"/>
        <w:rPr>
          <w:rFonts w:ascii="Arial" w:hAnsi="Arial" w:cs="Arial"/>
        </w:rPr>
      </w:pPr>
      <w:r w:rsidRPr="00C25079">
        <w:rPr>
          <w:rFonts w:ascii="Arial" w:hAnsi="Arial" w:cs="Arial"/>
        </w:rPr>
        <w:t xml:space="preserve">DfE Guidance p.11 </w:t>
      </w:r>
    </w:p>
    <w:p w14:paraId="25D87AF0"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7CF105F3" w14:textId="57443D3E" w:rsidR="00C25079" w:rsidRPr="00C25079" w:rsidRDefault="00C25079" w:rsidP="00C25079">
      <w:pPr>
        <w:ind w:left="-5" w:right="8"/>
        <w:rPr>
          <w:rFonts w:ascii="Arial" w:hAnsi="Arial" w:cs="Arial"/>
        </w:rPr>
      </w:pPr>
      <w:r w:rsidRPr="00C25079">
        <w:rPr>
          <w:rFonts w:ascii="Arial" w:hAnsi="Arial" w:cs="Arial"/>
        </w:rPr>
        <w:t xml:space="preserve">Here, at </w:t>
      </w:r>
      <w:r w:rsidR="00E3177A">
        <w:rPr>
          <w:rFonts w:ascii="Arial" w:hAnsi="Arial" w:cs="Arial"/>
        </w:rPr>
        <w:t>St Paul’s</w:t>
      </w:r>
      <w:r w:rsidRPr="00C25079">
        <w:rPr>
          <w:rFonts w:ascii="Arial" w:hAnsi="Arial" w:cs="Arial"/>
        </w:rPr>
        <w:t xml:space="preserve">, we value PSHE as one way to support children’s development as human beings, to enable them to understand and respect who they are, to empower them with a voice and to equip them for life and learning. </w:t>
      </w:r>
    </w:p>
    <w:p w14:paraId="457E4765"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1885BAF2" w14:textId="77777777" w:rsidR="00C25079" w:rsidRPr="00C25079" w:rsidRDefault="00C25079" w:rsidP="00C25079">
      <w:pPr>
        <w:ind w:left="-5" w:right="8"/>
        <w:rPr>
          <w:rFonts w:ascii="Arial" w:hAnsi="Arial" w:cs="Arial"/>
        </w:rPr>
      </w:pPr>
      <w:r w:rsidRPr="00C25079">
        <w:rPr>
          <w:rFonts w:ascii="Arial" w:hAnsi="Arial" w:cs="Arial"/>
        </w:rPr>
        <w:t xml:space="preserve">We include the statutory Relationships and Health Education within our whole-school PSHE Programme. </w:t>
      </w:r>
    </w:p>
    <w:p w14:paraId="5D6193CE"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03702107" w14:textId="77777777" w:rsidR="00C25079" w:rsidRPr="00C25079" w:rsidRDefault="00C25079" w:rsidP="00C25079">
      <w:pPr>
        <w:ind w:left="-5" w:right="8"/>
        <w:rPr>
          <w:rFonts w:ascii="Arial" w:hAnsi="Arial" w:cs="Arial"/>
        </w:rPr>
      </w:pPr>
      <w:r w:rsidRPr="00C25079">
        <w:rPr>
          <w:rFonts w:ascii="Arial" w:hAnsi="Arial" w:cs="Arial"/>
        </w:rPr>
        <w:t xml:space="preserve">To ensure progression and a spiral curriculum, we use Jigsaw, the mindful approach to PSHE, as our chosen teaching and learning programme and tailor it to your children’s needs. The mapping document: Jigsaw 3-11 and statutory Relationships and Health Education, shows exactly how Jigsaw and therefore our school, meets the statutory Relationships and Health Education requirements.  </w:t>
      </w:r>
    </w:p>
    <w:p w14:paraId="7FAFBF30" w14:textId="77777777" w:rsidR="00C25079" w:rsidRPr="00C25079" w:rsidRDefault="00C25079" w:rsidP="00C25079">
      <w:pPr>
        <w:rPr>
          <w:rFonts w:ascii="Arial" w:hAnsi="Arial" w:cs="Arial"/>
        </w:rPr>
      </w:pPr>
    </w:p>
    <w:p w14:paraId="144696BE" w14:textId="77777777" w:rsidR="00C25079" w:rsidRPr="00C25079" w:rsidRDefault="00C25079" w:rsidP="00C25079">
      <w:pPr>
        <w:ind w:left="-5" w:right="8"/>
        <w:rPr>
          <w:rFonts w:ascii="Arial" w:hAnsi="Arial" w:cs="Arial"/>
        </w:rPr>
      </w:pPr>
      <w:r w:rsidRPr="00C25079">
        <w:rPr>
          <w:rFonts w:ascii="Arial" w:hAnsi="Arial" w:cs="Arial"/>
        </w:rPr>
        <w:t xml:space="preserve">This programme’s complimentary update policy ensures we are always using the most up to date teaching materials and that our teachers are well-supported. </w:t>
      </w:r>
    </w:p>
    <w:p w14:paraId="7311A5B3" w14:textId="77777777" w:rsidR="00C25079" w:rsidRPr="00C25079" w:rsidRDefault="00C25079" w:rsidP="00C25079">
      <w:pPr>
        <w:spacing w:after="216" w:line="259" w:lineRule="auto"/>
        <w:rPr>
          <w:rFonts w:ascii="Arial" w:hAnsi="Arial" w:cs="Arial"/>
        </w:rPr>
      </w:pPr>
      <w:r w:rsidRPr="00C25079">
        <w:rPr>
          <w:rFonts w:ascii="Arial" w:hAnsi="Arial" w:cs="Arial"/>
        </w:rPr>
        <w:t xml:space="preserve"> </w:t>
      </w:r>
    </w:p>
    <w:p w14:paraId="070ECA74" w14:textId="3512A85C" w:rsidR="00C25079" w:rsidRPr="00C25079" w:rsidRDefault="00C25079" w:rsidP="00C25079">
      <w:pPr>
        <w:spacing w:after="267"/>
        <w:ind w:left="-5" w:right="8"/>
        <w:rPr>
          <w:rFonts w:ascii="Arial" w:hAnsi="Arial" w:cs="Arial"/>
        </w:rPr>
      </w:pPr>
      <w:r w:rsidRPr="00C25079">
        <w:rPr>
          <w:rFonts w:ascii="Arial" w:hAnsi="Arial" w:cs="Arial"/>
        </w:rPr>
        <w:t xml:space="preserve">Our PSHE policy is informed by DfE guidance: </w:t>
      </w:r>
    </w:p>
    <w:p w14:paraId="5D797285" w14:textId="39FC7A09" w:rsidR="00C25079" w:rsidRPr="00C25079" w:rsidRDefault="00C25079" w:rsidP="00C25079">
      <w:pPr>
        <w:numPr>
          <w:ilvl w:val="0"/>
          <w:numId w:val="2"/>
        </w:numPr>
        <w:spacing w:line="259" w:lineRule="auto"/>
        <w:ind w:hanging="360"/>
        <w:rPr>
          <w:rFonts w:ascii="Arial" w:hAnsi="Arial" w:cs="Arial"/>
        </w:rPr>
      </w:pPr>
      <w:r w:rsidRPr="19CF7BB0">
        <w:rPr>
          <w:rFonts w:ascii="Arial" w:hAnsi="Arial" w:cs="Arial"/>
        </w:rPr>
        <w:t xml:space="preserve">Keeping Children Safe in Education </w:t>
      </w:r>
      <w:r w:rsidR="004E031F" w:rsidRPr="19CF7BB0">
        <w:rPr>
          <w:rFonts w:ascii="Arial" w:hAnsi="Arial" w:cs="Arial"/>
        </w:rPr>
        <w:t>202</w:t>
      </w:r>
      <w:r w:rsidR="2C24419E" w:rsidRPr="19CF7BB0">
        <w:rPr>
          <w:rFonts w:ascii="Arial" w:hAnsi="Arial" w:cs="Arial"/>
        </w:rPr>
        <w:t>4</w:t>
      </w:r>
      <w:r w:rsidR="004E031F" w:rsidRPr="19CF7BB0">
        <w:rPr>
          <w:rFonts w:ascii="Arial" w:hAnsi="Arial" w:cs="Arial"/>
        </w:rPr>
        <w:t xml:space="preserve"> </w:t>
      </w:r>
      <w:r w:rsidRPr="19CF7BB0">
        <w:rPr>
          <w:rFonts w:ascii="Arial" w:hAnsi="Arial" w:cs="Arial"/>
          <w:color w:val="0C0C0C"/>
        </w:rPr>
        <w:t xml:space="preserve">(statutory guidance)  </w:t>
      </w:r>
    </w:p>
    <w:p w14:paraId="172B42DE" w14:textId="77777777" w:rsidR="00C25079" w:rsidRPr="00C25079" w:rsidRDefault="00C25079" w:rsidP="00C25079">
      <w:pPr>
        <w:numPr>
          <w:ilvl w:val="0"/>
          <w:numId w:val="2"/>
        </w:numPr>
        <w:spacing w:after="3"/>
        <w:ind w:hanging="360"/>
        <w:rPr>
          <w:rFonts w:ascii="Arial" w:hAnsi="Arial" w:cs="Arial"/>
        </w:rPr>
      </w:pPr>
      <w:r w:rsidRPr="004E031F">
        <w:rPr>
          <w:rFonts w:ascii="Arial" w:hAnsi="Arial" w:cs="Arial"/>
        </w:rPr>
        <w:t xml:space="preserve">Respectful School Communities: Self Review and Signposting Tool </w:t>
      </w:r>
      <w:r w:rsidRPr="00C25079">
        <w:rPr>
          <w:rFonts w:ascii="Arial" w:hAnsi="Arial" w:cs="Arial"/>
          <w:color w:val="0C0C0C"/>
        </w:rPr>
        <w:t xml:space="preserve">(a tool to support a whole school approach that promotes respect and discipline)  </w:t>
      </w:r>
    </w:p>
    <w:p w14:paraId="71B0FD5C" w14:textId="77777777" w:rsidR="00C25079" w:rsidRPr="00C25079" w:rsidRDefault="00C25079" w:rsidP="00C25079">
      <w:pPr>
        <w:numPr>
          <w:ilvl w:val="0"/>
          <w:numId w:val="2"/>
        </w:numPr>
        <w:spacing w:after="3"/>
        <w:ind w:hanging="360"/>
        <w:rPr>
          <w:rFonts w:ascii="Arial" w:hAnsi="Arial" w:cs="Arial"/>
        </w:rPr>
      </w:pPr>
      <w:r w:rsidRPr="004E031F">
        <w:rPr>
          <w:rFonts w:ascii="Arial" w:hAnsi="Arial" w:cs="Arial"/>
        </w:rPr>
        <w:t xml:space="preserve">Behaviour and Discipline in Schools </w:t>
      </w:r>
      <w:r w:rsidRPr="00C25079">
        <w:rPr>
          <w:rFonts w:ascii="Arial" w:hAnsi="Arial" w:cs="Arial"/>
          <w:color w:val="0C0C0C"/>
        </w:rPr>
        <w:t xml:space="preserve">(advice for schools, including advice for appropriate behaviour between pupils)  </w:t>
      </w:r>
    </w:p>
    <w:p w14:paraId="2DF4B3E6" w14:textId="77777777" w:rsidR="00C25079" w:rsidRPr="004E031F" w:rsidRDefault="00C25079" w:rsidP="00C25079">
      <w:pPr>
        <w:numPr>
          <w:ilvl w:val="0"/>
          <w:numId w:val="2"/>
        </w:numPr>
        <w:spacing w:line="259" w:lineRule="auto"/>
        <w:ind w:hanging="360"/>
        <w:rPr>
          <w:rFonts w:ascii="Arial" w:hAnsi="Arial" w:cs="Arial"/>
        </w:rPr>
      </w:pPr>
      <w:r w:rsidRPr="004E031F">
        <w:rPr>
          <w:rFonts w:ascii="Arial" w:hAnsi="Arial" w:cs="Arial"/>
        </w:rPr>
        <w:t xml:space="preserve">Equality Act 2010 and schools  </w:t>
      </w:r>
    </w:p>
    <w:p w14:paraId="1FA6539A" w14:textId="77777777" w:rsidR="00C25079" w:rsidRPr="004E031F" w:rsidRDefault="00C25079" w:rsidP="00C25079">
      <w:pPr>
        <w:numPr>
          <w:ilvl w:val="0"/>
          <w:numId w:val="2"/>
        </w:numPr>
        <w:spacing w:line="259" w:lineRule="auto"/>
        <w:ind w:hanging="360"/>
        <w:rPr>
          <w:rFonts w:ascii="Arial" w:hAnsi="Arial" w:cs="Arial"/>
        </w:rPr>
      </w:pPr>
      <w:r w:rsidRPr="004E031F">
        <w:rPr>
          <w:rFonts w:ascii="Arial" w:hAnsi="Arial" w:cs="Arial"/>
        </w:rPr>
        <w:t xml:space="preserve">SEND code of practice: 0 to 25 years (statutory guidance)  </w:t>
      </w:r>
    </w:p>
    <w:p w14:paraId="4AE1F4A4" w14:textId="77777777" w:rsidR="00C25079" w:rsidRPr="004E031F" w:rsidRDefault="00C25079" w:rsidP="00C25079">
      <w:pPr>
        <w:numPr>
          <w:ilvl w:val="0"/>
          <w:numId w:val="2"/>
        </w:numPr>
        <w:spacing w:line="259" w:lineRule="auto"/>
        <w:ind w:hanging="360"/>
        <w:rPr>
          <w:rFonts w:ascii="Arial" w:hAnsi="Arial" w:cs="Arial"/>
        </w:rPr>
      </w:pPr>
      <w:r w:rsidRPr="004E031F">
        <w:rPr>
          <w:rFonts w:ascii="Arial" w:hAnsi="Arial" w:cs="Arial"/>
        </w:rPr>
        <w:t xml:space="preserve">Alternative Provision (statutory guidance)  </w:t>
      </w:r>
    </w:p>
    <w:p w14:paraId="59730C2C" w14:textId="77777777" w:rsidR="00C25079" w:rsidRPr="004E031F" w:rsidRDefault="00C25079" w:rsidP="00C25079">
      <w:pPr>
        <w:numPr>
          <w:ilvl w:val="0"/>
          <w:numId w:val="2"/>
        </w:numPr>
        <w:spacing w:line="259" w:lineRule="auto"/>
        <w:ind w:hanging="360"/>
        <w:rPr>
          <w:rFonts w:ascii="Arial" w:hAnsi="Arial" w:cs="Arial"/>
        </w:rPr>
      </w:pPr>
      <w:r w:rsidRPr="004E031F">
        <w:rPr>
          <w:rFonts w:ascii="Arial" w:hAnsi="Arial" w:cs="Arial"/>
        </w:rPr>
        <w:t xml:space="preserve">Mental Health and Behaviour in Schools (advice for schools)  </w:t>
      </w:r>
    </w:p>
    <w:p w14:paraId="2DA6D099" w14:textId="77777777" w:rsidR="00C25079" w:rsidRPr="004E031F" w:rsidRDefault="00C25079" w:rsidP="00C25079">
      <w:pPr>
        <w:numPr>
          <w:ilvl w:val="0"/>
          <w:numId w:val="2"/>
        </w:numPr>
        <w:spacing w:line="259" w:lineRule="auto"/>
        <w:ind w:hanging="360"/>
        <w:rPr>
          <w:rFonts w:ascii="Arial" w:hAnsi="Arial" w:cs="Arial"/>
        </w:rPr>
      </w:pPr>
      <w:r w:rsidRPr="004E031F">
        <w:rPr>
          <w:rFonts w:ascii="Arial" w:hAnsi="Arial" w:cs="Arial"/>
        </w:rPr>
        <w:t xml:space="preserve">Preventing and Tackling Bullying (advice for schools, including advice on cyberbullying)  </w:t>
      </w:r>
    </w:p>
    <w:p w14:paraId="739D4489" w14:textId="77777777" w:rsidR="00C25079" w:rsidRPr="004E031F" w:rsidRDefault="00C25079" w:rsidP="00C25079">
      <w:pPr>
        <w:numPr>
          <w:ilvl w:val="0"/>
          <w:numId w:val="2"/>
        </w:numPr>
        <w:spacing w:line="259" w:lineRule="auto"/>
        <w:ind w:hanging="360"/>
        <w:rPr>
          <w:rFonts w:ascii="Arial" w:hAnsi="Arial" w:cs="Arial"/>
        </w:rPr>
      </w:pPr>
      <w:r w:rsidRPr="004E031F">
        <w:rPr>
          <w:rFonts w:ascii="Arial" w:hAnsi="Arial" w:cs="Arial"/>
        </w:rPr>
        <w:t xml:space="preserve">Sexual violence and sexual harassment between children in schools (advice for schools)  </w:t>
      </w:r>
    </w:p>
    <w:p w14:paraId="735B3C7E" w14:textId="77777777" w:rsidR="00C25079" w:rsidRPr="00C25079" w:rsidRDefault="00C25079" w:rsidP="00C25079">
      <w:pPr>
        <w:numPr>
          <w:ilvl w:val="0"/>
          <w:numId w:val="2"/>
        </w:numPr>
        <w:spacing w:after="3"/>
        <w:ind w:hanging="360"/>
        <w:rPr>
          <w:rFonts w:ascii="Arial" w:hAnsi="Arial" w:cs="Arial"/>
        </w:rPr>
      </w:pPr>
      <w:r w:rsidRPr="004E031F">
        <w:rPr>
          <w:rFonts w:ascii="Arial" w:hAnsi="Arial" w:cs="Arial"/>
        </w:rPr>
        <w:t xml:space="preserve">The Equality and Human Rights Commission Advice and Guidance </w:t>
      </w:r>
      <w:r w:rsidRPr="00C25079">
        <w:rPr>
          <w:rFonts w:ascii="Arial" w:hAnsi="Arial" w:cs="Arial"/>
          <w:color w:val="0C0C0C"/>
        </w:rPr>
        <w:t xml:space="preserve">(provides advice on avoiding discrimination in a variety of educational contexts)  </w:t>
      </w:r>
    </w:p>
    <w:p w14:paraId="0E2CB060" w14:textId="77777777" w:rsidR="00C25079" w:rsidRPr="004E031F" w:rsidRDefault="00C25079" w:rsidP="00C25079">
      <w:pPr>
        <w:numPr>
          <w:ilvl w:val="0"/>
          <w:numId w:val="2"/>
        </w:numPr>
        <w:spacing w:after="3"/>
        <w:ind w:hanging="360"/>
        <w:rPr>
          <w:rFonts w:ascii="Arial" w:hAnsi="Arial" w:cs="Arial"/>
        </w:rPr>
      </w:pPr>
      <w:r w:rsidRPr="004E031F">
        <w:rPr>
          <w:rFonts w:ascii="Arial" w:hAnsi="Arial" w:cs="Arial"/>
        </w:rPr>
        <w:t xml:space="preserve">Promoting Fundamental British Values as part of SMSC in schools (guidance for maintained schools on promoting basic important British values as part of pupils’ spiritual, moral, social and cultural (SMSC)  </w:t>
      </w:r>
    </w:p>
    <w:p w14:paraId="63771D6D" w14:textId="77777777" w:rsidR="00C25079" w:rsidRPr="00C25079" w:rsidRDefault="00C25079" w:rsidP="00C25079">
      <w:pPr>
        <w:numPr>
          <w:ilvl w:val="0"/>
          <w:numId w:val="2"/>
        </w:numPr>
        <w:spacing w:after="281"/>
        <w:ind w:hanging="360"/>
        <w:rPr>
          <w:rFonts w:ascii="Arial" w:hAnsi="Arial" w:cs="Arial"/>
        </w:rPr>
      </w:pPr>
      <w:r w:rsidRPr="004E031F">
        <w:rPr>
          <w:rFonts w:ascii="Arial" w:hAnsi="Arial" w:cs="Arial"/>
        </w:rPr>
        <w:lastRenderedPageBreak/>
        <w:t xml:space="preserve">SMSC requirements for independent schools </w:t>
      </w:r>
      <w:r w:rsidRPr="00C25079">
        <w:rPr>
          <w:rFonts w:ascii="Arial" w:hAnsi="Arial" w:cs="Arial"/>
          <w:color w:val="0C0C0C"/>
        </w:rPr>
        <w:t xml:space="preserve">(guidance for independent schools on how they should support pupils' spiritual, moral, social and cultural development).  </w:t>
      </w:r>
    </w:p>
    <w:p w14:paraId="6BB0D488" w14:textId="77777777" w:rsidR="00C25079" w:rsidRPr="00C25079" w:rsidRDefault="00C25079" w:rsidP="00C25079">
      <w:pPr>
        <w:spacing w:after="187"/>
        <w:ind w:left="-5" w:right="8"/>
        <w:rPr>
          <w:rFonts w:ascii="Arial" w:hAnsi="Arial" w:cs="Arial"/>
        </w:rPr>
      </w:pPr>
      <w:r w:rsidRPr="00C25079">
        <w:rPr>
          <w:rFonts w:ascii="Arial" w:hAnsi="Arial" w:cs="Arial"/>
        </w:rPr>
        <w:t xml:space="preserve">The Jigsaw Programme is aligned to the PSHE Association Programmes of Study for PSHE. </w:t>
      </w:r>
    </w:p>
    <w:p w14:paraId="79D661DC" w14:textId="5B5DE77B" w:rsidR="00C25079" w:rsidRDefault="00C25079" w:rsidP="00C25079">
      <w:pPr>
        <w:spacing w:after="60" w:line="259" w:lineRule="auto"/>
        <w:ind w:left="-5"/>
        <w:rPr>
          <w:rFonts w:ascii="Arial" w:hAnsi="Arial" w:cs="Arial"/>
          <w:b/>
        </w:rPr>
      </w:pPr>
      <w:r w:rsidRPr="00C25079">
        <w:rPr>
          <w:rFonts w:ascii="Arial" w:hAnsi="Arial" w:cs="Arial"/>
          <w:b/>
          <w:u w:val="single" w:color="000000"/>
        </w:rPr>
        <w:t>What do we teach when and who teaches it?</w:t>
      </w:r>
      <w:r w:rsidRPr="00C25079">
        <w:rPr>
          <w:rFonts w:ascii="Arial" w:hAnsi="Arial" w:cs="Arial"/>
          <w:b/>
        </w:rPr>
        <w:t xml:space="preserve"> </w:t>
      </w:r>
    </w:p>
    <w:p w14:paraId="3C8644D5" w14:textId="77777777" w:rsidR="004E031F" w:rsidRPr="00C25079" w:rsidRDefault="004E031F" w:rsidP="00C25079">
      <w:pPr>
        <w:spacing w:after="60" w:line="259" w:lineRule="auto"/>
        <w:ind w:left="-5"/>
        <w:rPr>
          <w:rFonts w:ascii="Arial" w:hAnsi="Arial" w:cs="Arial"/>
        </w:rPr>
      </w:pPr>
    </w:p>
    <w:p w14:paraId="307529E3" w14:textId="77777777" w:rsidR="00C25079" w:rsidRPr="00C25079" w:rsidRDefault="00C25079" w:rsidP="00C25079">
      <w:pPr>
        <w:pStyle w:val="Heading1"/>
        <w:spacing w:after="19"/>
        <w:ind w:left="-5" w:right="0"/>
        <w:rPr>
          <w:szCs w:val="24"/>
        </w:rPr>
      </w:pPr>
      <w:r w:rsidRPr="00C25079">
        <w:rPr>
          <w:szCs w:val="24"/>
        </w:rPr>
        <w:t>Whole-school approach</w:t>
      </w:r>
      <w:r w:rsidRPr="00C25079">
        <w:rPr>
          <w:szCs w:val="24"/>
          <w:u w:val="none"/>
        </w:rPr>
        <w:t xml:space="preserve"> </w:t>
      </w:r>
    </w:p>
    <w:p w14:paraId="19D4B1C6" w14:textId="77777777" w:rsidR="00C25079" w:rsidRPr="00C25079" w:rsidRDefault="00C25079" w:rsidP="00C25079">
      <w:pPr>
        <w:ind w:left="-5" w:right="8"/>
        <w:rPr>
          <w:rFonts w:ascii="Arial" w:hAnsi="Arial" w:cs="Arial"/>
        </w:rPr>
      </w:pPr>
      <w:r w:rsidRPr="00C25079">
        <w:rPr>
          <w:rFonts w:ascii="Arial" w:hAnsi="Arial" w:cs="Arial"/>
        </w:rPr>
        <w:t>Jigsaw covers all areas of PSHE for the primary phase including statutory Relationships and Health Education. The table below gives the learning theme of each of the six Puzzles (units</w:t>
      </w:r>
      <w:proofErr w:type="gramStart"/>
      <w:r w:rsidRPr="00C25079">
        <w:rPr>
          <w:rFonts w:ascii="Arial" w:hAnsi="Arial" w:cs="Arial"/>
        </w:rPr>
        <w:t>)</w:t>
      </w:r>
      <w:proofErr w:type="gramEnd"/>
      <w:r w:rsidRPr="00C25079">
        <w:rPr>
          <w:rFonts w:ascii="Arial" w:hAnsi="Arial" w:cs="Arial"/>
        </w:rPr>
        <w:t xml:space="preserve"> and these are taught across the school; the learning deepens and broadens every year.  </w:t>
      </w:r>
    </w:p>
    <w:p w14:paraId="0FB4B746" w14:textId="77777777" w:rsidR="00C25079" w:rsidRPr="00C25079" w:rsidRDefault="00C25079" w:rsidP="00C25079">
      <w:pPr>
        <w:rPr>
          <w:rFonts w:ascii="Arial" w:hAnsi="Arial" w:cs="Arial"/>
        </w:rPr>
      </w:pPr>
    </w:p>
    <w:tbl>
      <w:tblPr>
        <w:tblStyle w:val="TableGrid0"/>
        <w:tblW w:w="10483" w:type="dxa"/>
        <w:tblInd w:w="-14" w:type="dxa"/>
        <w:tblCellMar>
          <w:top w:w="35" w:type="dxa"/>
          <w:right w:w="51" w:type="dxa"/>
        </w:tblCellMar>
        <w:tblLook w:val="04A0" w:firstRow="1" w:lastRow="0" w:firstColumn="1" w:lastColumn="0" w:noHBand="0" w:noVBand="1"/>
      </w:tblPr>
      <w:tblGrid>
        <w:gridCol w:w="1599"/>
        <w:gridCol w:w="2139"/>
        <w:gridCol w:w="6745"/>
      </w:tblGrid>
      <w:tr w:rsidR="00C25079" w:rsidRPr="00C25079" w14:paraId="664CE41B" w14:textId="77777777" w:rsidTr="00004D80">
        <w:trPr>
          <w:trHeight w:val="550"/>
        </w:trPr>
        <w:tc>
          <w:tcPr>
            <w:tcW w:w="1599" w:type="dxa"/>
            <w:tcBorders>
              <w:top w:val="single" w:sz="4" w:space="0" w:color="7F7F7F"/>
              <w:left w:val="nil"/>
              <w:bottom w:val="single" w:sz="4" w:space="0" w:color="7F7F7F"/>
              <w:right w:val="nil"/>
            </w:tcBorders>
          </w:tcPr>
          <w:p w14:paraId="22E7B0B4" w14:textId="77777777" w:rsidR="00C25079" w:rsidRPr="00C25079" w:rsidRDefault="00C25079" w:rsidP="00004D80">
            <w:pPr>
              <w:spacing w:line="259" w:lineRule="auto"/>
              <w:ind w:right="43"/>
              <w:jc w:val="center"/>
              <w:rPr>
                <w:rFonts w:ascii="Arial" w:hAnsi="Arial" w:cs="Arial"/>
              </w:rPr>
            </w:pPr>
            <w:r w:rsidRPr="00C25079">
              <w:rPr>
                <w:rFonts w:ascii="Arial" w:hAnsi="Arial" w:cs="Arial"/>
                <w:b/>
              </w:rPr>
              <w:t xml:space="preserve">Term </w:t>
            </w:r>
          </w:p>
        </w:tc>
        <w:tc>
          <w:tcPr>
            <w:tcW w:w="2139" w:type="dxa"/>
            <w:tcBorders>
              <w:top w:val="single" w:sz="4" w:space="0" w:color="7F7F7F"/>
              <w:left w:val="nil"/>
              <w:bottom w:val="single" w:sz="4" w:space="0" w:color="7F7F7F"/>
              <w:right w:val="nil"/>
            </w:tcBorders>
          </w:tcPr>
          <w:p w14:paraId="2D72ACAD" w14:textId="77777777" w:rsidR="00C25079" w:rsidRPr="00C25079" w:rsidRDefault="00C25079" w:rsidP="00004D80">
            <w:pPr>
              <w:spacing w:line="259" w:lineRule="auto"/>
              <w:ind w:left="240"/>
              <w:rPr>
                <w:rFonts w:ascii="Arial" w:hAnsi="Arial" w:cs="Arial"/>
              </w:rPr>
            </w:pPr>
            <w:r w:rsidRPr="00C25079">
              <w:rPr>
                <w:rFonts w:ascii="Arial" w:hAnsi="Arial" w:cs="Arial"/>
                <w:b/>
              </w:rPr>
              <w:t xml:space="preserve">Puzzle (Unit) </w:t>
            </w:r>
          </w:p>
        </w:tc>
        <w:tc>
          <w:tcPr>
            <w:tcW w:w="6745" w:type="dxa"/>
            <w:tcBorders>
              <w:top w:val="single" w:sz="4" w:space="0" w:color="7F7F7F"/>
              <w:left w:val="nil"/>
              <w:bottom w:val="single" w:sz="4" w:space="0" w:color="7F7F7F"/>
              <w:right w:val="nil"/>
            </w:tcBorders>
          </w:tcPr>
          <w:p w14:paraId="23574709" w14:textId="77777777" w:rsidR="00C25079" w:rsidRPr="00C25079" w:rsidRDefault="00C25079" w:rsidP="00004D80">
            <w:pPr>
              <w:spacing w:line="259" w:lineRule="auto"/>
              <w:ind w:right="62"/>
              <w:jc w:val="center"/>
              <w:rPr>
                <w:rFonts w:ascii="Arial" w:hAnsi="Arial" w:cs="Arial"/>
              </w:rPr>
            </w:pPr>
            <w:r w:rsidRPr="00C25079">
              <w:rPr>
                <w:rFonts w:ascii="Arial" w:hAnsi="Arial" w:cs="Arial"/>
                <w:b/>
              </w:rPr>
              <w:t xml:space="preserve">Content </w:t>
            </w:r>
          </w:p>
        </w:tc>
      </w:tr>
      <w:tr w:rsidR="00C25079" w:rsidRPr="00C25079" w14:paraId="14E91A85" w14:textId="77777777" w:rsidTr="00004D80">
        <w:trPr>
          <w:trHeight w:val="1150"/>
        </w:trPr>
        <w:tc>
          <w:tcPr>
            <w:tcW w:w="1599" w:type="dxa"/>
            <w:tcBorders>
              <w:top w:val="single" w:sz="4" w:space="0" w:color="7F7F7F"/>
              <w:left w:val="nil"/>
              <w:bottom w:val="single" w:sz="4" w:space="0" w:color="7F7F7F"/>
              <w:right w:val="nil"/>
            </w:tcBorders>
          </w:tcPr>
          <w:p w14:paraId="2ED7D6B9" w14:textId="77777777" w:rsidR="00C25079" w:rsidRPr="00C25079" w:rsidRDefault="00C25079" w:rsidP="00004D80">
            <w:pPr>
              <w:spacing w:line="259" w:lineRule="auto"/>
              <w:ind w:left="122"/>
              <w:rPr>
                <w:rFonts w:ascii="Arial" w:hAnsi="Arial" w:cs="Arial"/>
              </w:rPr>
            </w:pPr>
            <w:r w:rsidRPr="00C25079">
              <w:rPr>
                <w:rFonts w:ascii="Arial" w:hAnsi="Arial" w:cs="Arial"/>
                <w:b/>
              </w:rPr>
              <w:t xml:space="preserve">Autumn 1: </w:t>
            </w:r>
          </w:p>
        </w:tc>
        <w:tc>
          <w:tcPr>
            <w:tcW w:w="2139" w:type="dxa"/>
            <w:tcBorders>
              <w:top w:val="single" w:sz="4" w:space="0" w:color="7F7F7F"/>
              <w:left w:val="nil"/>
              <w:bottom w:val="single" w:sz="4" w:space="0" w:color="7F7F7F"/>
              <w:right w:val="nil"/>
            </w:tcBorders>
          </w:tcPr>
          <w:p w14:paraId="295534CD" w14:textId="77777777" w:rsidR="00C25079" w:rsidRPr="00C25079" w:rsidRDefault="00C25079" w:rsidP="00004D80">
            <w:pPr>
              <w:spacing w:line="259" w:lineRule="auto"/>
              <w:rPr>
                <w:rFonts w:ascii="Arial" w:hAnsi="Arial" w:cs="Arial"/>
              </w:rPr>
            </w:pPr>
            <w:r w:rsidRPr="00C25079">
              <w:rPr>
                <w:rFonts w:ascii="Arial" w:hAnsi="Arial" w:cs="Arial"/>
              </w:rPr>
              <w:t xml:space="preserve">Being Me in My World </w:t>
            </w:r>
          </w:p>
        </w:tc>
        <w:tc>
          <w:tcPr>
            <w:tcW w:w="6745" w:type="dxa"/>
            <w:tcBorders>
              <w:top w:val="single" w:sz="4" w:space="0" w:color="7F7F7F"/>
              <w:left w:val="nil"/>
              <w:bottom w:val="single" w:sz="4" w:space="0" w:color="7F7F7F"/>
              <w:right w:val="nil"/>
            </w:tcBorders>
          </w:tcPr>
          <w:p w14:paraId="44D75BC9" w14:textId="77777777" w:rsidR="00C25079" w:rsidRPr="00C25079" w:rsidRDefault="00C25079" w:rsidP="00004D80">
            <w:pPr>
              <w:spacing w:line="259" w:lineRule="auto"/>
              <w:ind w:right="1"/>
              <w:rPr>
                <w:rFonts w:ascii="Arial" w:hAnsi="Arial" w:cs="Arial"/>
              </w:rPr>
            </w:pPr>
            <w:r w:rsidRPr="00C25079">
              <w:rPr>
                <w:rFonts w:ascii="Arial" w:hAnsi="Arial" w:cs="Arial"/>
              </w:rPr>
              <w:t xml:space="preserve">Includes understanding my own identity and how I fit well in the class, school and global community. Jigsaw Charter established. </w:t>
            </w:r>
          </w:p>
        </w:tc>
      </w:tr>
      <w:tr w:rsidR="00C25079" w:rsidRPr="00C25079" w14:paraId="70AEB82F" w14:textId="77777777" w:rsidTr="00004D80">
        <w:trPr>
          <w:trHeight w:val="850"/>
        </w:trPr>
        <w:tc>
          <w:tcPr>
            <w:tcW w:w="1599" w:type="dxa"/>
            <w:tcBorders>
              <w:top w:val="single" w:sz="4" w:space="0" w:color="7F7F7F"/>
              <w:left w:val="nil"/>
              <w:bottom w:val="single" w:sz="4" w:space="0" w:color="7F7F7F"/>
              <w:right w:val="nil"/>
            </w:tcBorders>
          </w:tcPr>
          <w:p w14:paraId="4DAB1464" w14:textId="77777777" w:rsidR="00C25079" w:rsidRPr="00C25079" w:rsidRDefault="00C25079" w:rsidP="00004D80">
            <w:pPr>
              <w:spacing w:line="259" w:lineRule="auto"/>
              <w:ind w:left="122"/>
              <w:rPr>
                <w:rFonts w:ascii="Arial" w:hAnsi="Arial" w:cs="Arial"/>
              </w:rPr>
            </w:pPr>
            <w:r w:rsidRPr="00C25079">
              <w:rPr>
                <w:rFonts w:ascii="Arial" w:hAnsi="Arial" w:cs="Arial"/>
                <w:b/>
              </w:rPr>
              <w:t xml:space="preserve">Autumn 2: </w:t>
            </w:r>
          </w:p>
        </w:tc>
        <w:tc>
          <w:tcPr>
            <w:tcW w:w="2139" w:type="dxa"/>
            <w:tcBorders>
              <w:top w:val="single" w:sz="4" w:space="0" w:color="7F7F7F"/>
              <w:left w:val="nil"/>
              <w:bottom w:val="single" w:sz="4" w:space="0" w:color="7F7F7F"/>
              <w:right w:val="nil"/>
            </w:tcBorders>
          </w:tcPr>
          <w:p w14:paraId="373A2362" w14:textId="77777777" w:rsidR="00C25079" w:rsidRPr="00C25079" w:rsidRDefault="00C25079" w:rsidP="00004D80">
            <w:pPr>
              <w:spacing w:line="259" w:lineRule="auto"/>
              <w:rPr>
                <w:rFonts w:ascii="Arial" w:hAnsi="Arial" w:cs="Arial"/>
              </w:rPr>
            </w:pPr>
            <w:r w:rsidRPr="00C25079">
              <w:rPr>
                <w:rFonts w:ascii="Arial" w:hAnsi="Arial" w:cs="Arial"/>
              </w:rPr>
              <w:t xml:space="preserve">Celebrating Difference </w:t>
            </w:r>
          </w:p>
        </w:tc>
        <w:tc>
          <w:tcPr>
            <w:tcW w:w="6745" w:type="dxa"/>
            <w:tcBorders>
              <w:top w:val="single" w:sz="4" w:space="0" w:color="7F7F7F"/>
              <w:left w:val="nil"/>
              <w:bottom w:val="single" w:sz="4" w:space="0" w:color="7F7F7F"/>
              <w:right w:val="nil"/>
            </w:tcBorders>
          </w:tcPr>
          <w:p w14:paraId="4C6C4563" w14:textId="77777777" w:rsidR="00C25079" w:rsidRPr="00C25079" w:rsidRDefault="00C25079" w:rsidP="00004D80">
            <w:pPr>
              <w:spacing w:line="259" w:lineRule="auto"/>
              <w:rPr>
                <w:rFonts w:ascii="Arial" w:hAnsi="Arial" w:cs="Arial"/>
              </w:rPr>
            </w:pPr>
            <w:r w:rsidRPr="00C25079">
              <w:rPr>
                <w:rFonts w:ascii="Arial" w:hAnsi="Arial" w:cs="Arial"/>
              </w:rPr>
              <w:t xml:space="preserve">Includes anti-bullying (cyber and homophobic bullying included) and understanding  </w:t>
            </w:r>
          </w:p>
        </w:tc>
      </w:tr>
      <w:tr w:rsidR="00C25079" w:rsidRPr="00C25079" w14:paraId="335B2335" w14:textId="77777777" w:rsidTr="00004D80">
        <w:trPr>
          <w:trHeight w:val="1152"/>
        </w:trPr>
        <w:tc>
          <w:tcPr>
            <w:tcW w:w="1599" w:type="dxa"/>
            <w:tcBorders>
              <w:top w:val="single" w:sz="4" w:space="0" w:color="7F7F7F"/>
              <w:left w:val="nil"/>
              <w:bottom w:val="single" w:sz="4" w:space="0" w:color="7F7F7F"/>
              <w:right w:val="nil"/>
            </w:tcBorders>
          </w:tcPr>
          <w:p w14:paraId="79DCDF61" w14:textId="77777777" w:rsidR="00C25079" w:rsidRPr="00C25079" w:rsidRDefault="00C25079" w:rsidP="00004D80">
            <w:pPr>
              <w:spacing w:line="259" w:lineRule="auto"/>
              <w:ind w:left="122"/>
              <w:rPr>
                <w:rFonts w:ascii="Arial" w:hAnsi="Arial" w:cs="Arial"/>
              </w:rPr>
            </w:pPr>
            <w:r w:rsidRPr="00C25079">
              <w:rPr>
                <w:rFonts w:ascii="Arial" w:hAnsi="Arial" w:cs="Arial"/>
                <w:b/>
              </w:rPr>
              <w:t xml:space="preserve">Spring 1: </w:t>
            </w:r>
          </w:p>
        </w:tc>
        <w:tc>
          <w:tcPr>
            <w:tcW w:w="2139" w:type="dxa"/>
            <w:tcBorders>
              <w:top w:val="single" w:sz="4" w:space="0" w:color="7F7F7F"/>
              <w:left w:val="nil"/>
              <w:bottom w:val="single" w:sz="4" w:space="0" w:color="7F7F7F"/>
              <w:right w:val="nil"/>
            </w:tcBorders>
          </w:tcPr>
          <w:p w14:paraId="29727344" w14:textId="77777777" w:rsidR="00C25079" w:rsidRPr="00C25079" w:rsidRDefault="00C25079" w:rsidP="00004D80">
            <w:pPr>
              <w:spacing w:line="259" w:lineRule="auto"/>
              <w:ind w:right="83"/>
              <w:rPr>
                <w:rFonts w:ascii="Arial" w:hAnsi="Arial" w:cs="Arial"/>
              </w:rPr>
            </w:pPr>
            <w:r w:rsidRPr="00C25079">
              <w:rPr>
                <w:rFonts w:ascii="Arial" w:hAnsi="Arial" w:cs="Arial"/>
              </w:rPr>
              <w:t xml:space="preserve">Dreams and Goals </w:t>
            </w:r>
          </w:p>
        </w:tc>
        <w:tc>
          <w:tcPr>
            <w:tcW w:w="6745" w:type="dxa"/>
            <w:tcBorders>
              <w:top w:val="single" w:sz="4" w:space="0" w:color="7F7F7F"/>
              <w:left w:val="nil"/>
              <w:bottom w:val="single" w:sz="4" w:space="0" w:color="7F7F7F"/>
              <w:right w:val="nil"/>
            </w:tcBorders>
          </w:tcPr>
          <w:p w14:paraId="26BCC841" w14:textId="77777777" w:rsidR="00C25079" w:rsidRPr="00C25079" w:rsidRDefault="00C25079" w:rsidP="00004D80">
            <w:pPr>
              <w:spacing w:line="259" w:lineRule="auto"/>
              <w:ind w:right="12"/>
              <w:rPr>
                <w:rFonts w:ascii="Arial" w:hAnsi="Arial" w:cs="Arial"/>
              </w:rPr>
            </w:pPr>
            <w:r w:rsidRPr="00C25079">
              <w:rPr>
                <w:rFonts w:ascii="Arial" w:hAnsi="Arial" w:cs="Arial"/>
              </w:rPr>
              <w:t xml:space="preserve">Includes </w:t>
            </w:r>
            <w:proofErr w:type="gramStart"/>
            <w:r w:rsidRPr="00C25079">
              <w:rPr>
                <w:rFonts w:ascii="Arial" w:hAnsi="Arial" w:cs="Arial"/>
              </w:rPr>
              <w:t>goal-setting</w:t>
            </w:r>
            <w:proofErr w:type="gramEnd"/>
            <w:r w:rsidRPr="00C25079">
              <w:rPr>
                <w:rFonts w:ascii="Arial" w:hAnsi="Arial" w:cs="Arial"/>
              </w:rPr>
              <w:t xml:space="preserve">, aspirations, who do I want to become and what would I like to do for work and to contribute to society </w:t>
            </w:r>
          </w:p>
        </w:tc>
      </w:tr>
      <w:tr w:rsidR="00C25079" w:rsidRPr="00C25079" w14:paraId="09FD9E4B" w14:textId="77777777" w:rsidTr="00004D80">
        <w:trPr>
          <w:trHeight w:val="1150"/>
        </w:trPr>
        <w:tc>
          <w:tcPr>
            <w:tcW w:w="1599" w:type="dxa"/>
            <w:tcBorders>
              <w:top w:val="single" w:sz="4" w:space="0" w:color="7F7F7F"/>
              <w:left w:val="nil"/>
              <w:bottom w:val="single" w:sz="4" w:space="0" w:color="7F7F7F"/>
              <w:right w:val="nil"/>
            </w:tcBorders>
          </w:tcPr>
          <w:p w14:paraId="4A626791" w14:textId="77777777" w:rsidR="00C25079" w:rsidRPr="00C25079" w:rsidRDefault="00C25079" w:rsidP="00004D80">
            <w:pPr>
              <w:spacing w:line="259" w:lineRule="auto"/>
              <w:ind w:left="122"/>
              <w:rPr>
                <w:rFonts w:ascii="Arial" w:hAnsi="Arial" w:cs="Arial"/>
              </w:rPr>
            </w:pPr>
            <w:r w:rsidRPr="00C25079">
              <w:rPr>
                <w:rFonts w:ascii="Arial" w:hAnsi="Arial" w:cs="Arial"/>
                <w:b/>
              </w:rPr>
              <w:t xml:space="preserve">Spring 2: </w:t>
            </w:r>
          </w:p>
        </w:tc>
        <w:tc>
          <w:tcPr>
            <w:tcW w:w="2139" w:type="dxa"/>
            <w:tcBorders>
              <w:top w:val="single" w:sz="4" w:space="0" w:color="7F7F7F"/>
              <w:left w:val="nil"/>
              <w:bottom w:val="single" w:sz="4" w:space="0" w:color="7F7F7F"/>
              <w:right w:val="nil"/>
            </w:tcBorders>
          </w:tcPr>
          <w:p w14:paraId="3C2C122C" w14:textId="77777777" w:rsidR="00C25079" w:rsidRPr="00C25079" w:rsidRDefault="00C25079" w:rsidP="00004D80">
            <w:pPr>
              <w:spacing w:line="259" w:lineRule="auto"/>
              <w:rPr>
                <w:rFonts w:ascii="Arial" w:hAnsi="Arial" w:cs="Arial"/>
              </w:rPr>
            </w:pPr>
            <w:r w:rsidRPr="00C25079">
              <w:rPr>
                <w:rFonts w:ascii="Arial" w:hAnsi="Arial" w:cs="Arial"/>
              </w:rPr>
              <w:t xml:space="preserve">Healthy Me </w:t>
            </w:r>
          </w:p>
        </w:tc>
        <w:tc>
          <w:tcPr>
            <w:tcW w:w="6745" w:type="dxa"/>
            <w:tcBorders>
              <w:top w:val="single" w:sz="4" w:space="0" w:color="7F7F7F"/>
              <w:left w:val="nil"/>
              <w:bottom w:val="single" w:sz="4" w:space="0" w:color="7F7F7F"/>
              <w:right w:val="nil"/>
            </w:tcBorders>
          </w:tcPr>
          <w:p w14:paraId="01C1FC6D" w14:textId="77777777" w:rsidR="00C25079" w:rsidRPr="00C25079" w:rsidRDefault="00C25079" w:rsidP="00004D80">
            <w:pPr>
              <w:spacing w:line="259" w:lineRule="auto"/>
              <w:rPr>
                <w:rFonts w:ascii="Arial" w:hAnsi="Arial" w:cs="Arial"/>
              </w:rPr>
            </w:pPr>
            <w:r w:rsidRPr="00C25079">
              <w:rPr>
                <w:rFonts w:ascii="Arial" w:hAnsi="Arial" w:cs="Arial"/>
              </w:rPr>
              <w:t xml:space="preserve">Includes drugs and alcohol education, self-esteem and confidence as well as healthy lifestyle choices, sleep, nutrition, rest and exercise </w:t>
            </w:r>
          </w:p>
        </w:tc>
      </w:tr>
      <w:tr w:rsidR="00C25079" w:rsidRPr="00C25079" w14:paraId="23243DFE" w14:textId="77777777" w:rsidTr="00004D80">
        <w:trPr>
          <w:trHeight w:val="1150"/>
        </w:trPr>
        <w:tc>
          <w:tcPr>
            <w:tcW w:w="1599" w:type="dxa"/>
            <w:tcBorders>
              <w:top w:val="single" w:sz="4" w:space="0" w:color="7F7F7F"/>
              <w:left w:val="nil"/>
              <w:bottom w:val="single" w:sz="4" w:space="0" w:color="7F7F7F"/>
              <w:right w:val="nil"/>
            </w:tcBorders>
          </w:tcPr>
          <w:p w14:paraId="61AE5BAB" w14:textId="77777777" w:rsidR="00C25079" w:rsidRPr="00C25079" w:rsidRDefault="00C25079" w:rsidP="00004D80">
            <w:pPr>
              <w:spacing w:line="259" w:lineRule="auto"/>
              <w:ind w:left="122"/>
              <w:rPr>
                <w:rFonts w:ascii="Arial" w:hAnsi="Arial" w:cs="Arial"/>
              </w:rPr>
            </w:pPr>
            <w:r w:rsidRPr="00C25079">
              <w:rPr>
                <w:rFonts w:ascii="Arial" w:hAnsi="Arial" w:cs="Arial"/>
                <w:b/>
              </w:rPr>
              <w:t xml:space="preserve">Summer 1: </w:t>
            </w:r>
          </w:p>
        </w:tc>
        <w:tc>
          <w:tcPr>
            <w:tcW w:w="2139" w:type="dxa"/>
            <w:tcBorders>
              <w:top w:val="single" w:sz="4" w:space="0" w:color="7F7F7F"/>
              <w:left w:val="nil"/>
              <w:bottom w:val="single" w:sz="4" w:space="0" w:color="7F7F7F"/>
              <w:right w:val="nil"/>
            </w:tcBorders>
          </w:tcPr>
          <w:p w14:paraId="78FF9755" w14:textId="77777777" w:rsidR="00C25079" w:rsidRPr="00C25079" w:rsidRDefault="00C25079" w:rsidP="00004D80">
            <w:pPr>
              <w:spacing w:line="259" w:lineRule="auto"/>
              <w:rPr>
                <w:rFonts w:ascii="Arial" w:hAnsi="Arial" w:cs="Arial"/>
              </w:rPr>
            </w:pPr>
            <w:r w:rsidRPr="00C25079">
              <w:rPr>
                <w:rFonts w:ascii="Arial" w:hAnsi="Arial" w:cs="Arial"/>
              </w:rPr>
              <w:t xml:space="preserve">Relationships </w:t>
            </w:r>
          </w:p>
        </w:tc>
        <w:tc>
          <w:tcPr>
            <w:tcW w:w="6745" w:type="dxa"/>
            <w:tcBorders>
              <w:top w:val="single" w:sz="4" w:space="0" w:color="7F7F7F"/>
              <w:left w:val="nil"/>
              <w:bottom w:val="single" w:sz="4" w:space="0" w:color="7F7F7F"/>
              <w:right w:val="nil"/>
            </w:tcBorders>
          </w:tcPr>
          <w:p w14:paraId="005DA233" w14:textId="77777777" w:rsidR="00C25079" w:rsidRPr="00C25079" w:rsidRDefault="00C25079" w:rsidP="00004D80">
            <w:pPr>
              <w:spacing w:line="259" w:lineRule="auto"/>
              <w:rPr>
                <w:rFonts w:ascii="Arial" w:hAnsi="Arial" w:cs="Arial"/>
              </w:rPr>
            </w:pPr>
            <w:r w:rsidRPr="00C25079">
              <w:rPr>
                <w:rFonts w:ascii="Arial" w:hAnsi="Arial" w:cs="Arial"/>
              </w:rPr>
              <w:t xml:space="preserve">Includes understanding friendship, family and other relationships, conflict resolution and communication skills, bereavement and loss </w:t>
            </w:r>
          </w:p>
        </w:tc>
      </w:tr>
      <w:tr w:rsidR="00C25079" w:rsidRPr="00C25079" w14:paraId="12F58E90" w14:textId="77777777" w:rsidTr="00004D80">
        <w:trPr>
          <w:trHeight w:val="850"/>
        </w:trPr>
        <w:tc>
          <w:tcPr>
            <w:tcW w:w="1599" w:type="dxa"/>
            <w:tcBorders>
              <w:top w:val="single" w:sz="4" w:space="0" w:color="7F7F7F"/>
              <w:left w:val="nil"/>
              <w:bottom w:val="single" w:sz="4" w:space="0" w:color="7F7F7F"/>
              <w:right w:val="nil"/>
            </w:tcBorders>
          </w:tcPr>
          <w:p w14:paraId="406B0D58" w14:textId="77777777" w:rsidR="00C25079" w:rsidRPr="00C25079" w:rsidRDefault="00C25079" w:rsidP="00004D80">
            <w:pPr>
              <w:spacing w:line="259" w:lineRule="auto"/>
              <w:ind w:left="122"/>
              <w:rPr>
                <w:rFonts w:ascii="Arial" w:hAnsi="Arial" w:cs="Arial"/>
              </w:rPr>
            </w:pPr>
            <w:r w:rsidRPr="00C25079">
              <w:rPr>
                <w:rFonts w:ascii="Arial" w:hAnsi="Arial" w:cs="Arial"/>
                <w:b/>
              </w:rPr>
              <w:t xml:space="preserve">Summer 2: </w:t>
            </w:r>
          </w:p>
        </w:tc>
        <w:tc>
          <w:tcPr>
            <w:tcW w:w="2139" w:type="dxa"/>
            <w:tcBorders>
              <w:top w:val="single" w:sz="4" w:space="0" w:color="7F7F7F"/>
              <w:left w:val="nil"/>
              <w:bottom w:val="single" w:sz="4" w:space="0" w:color="7F7F7F"/>
              <w:right w:val="nil"/>
            </w:tcBorders>
          </w:tcPr>
          <w:p w14:paraId="65EBC98D" w14:textId="77777777" w:rsidR="00C25079" w:rsidRPr="00C25079" w:rsidRDefault="00C25079" w:rsidP="00004D80">
            <w:pPr>
              <w:spacing w:line="259" w:lineRule="auto"/>
              <w:rPr>
                <w:rFonts w:ascii="Arial" w:hAnsi="Arial" w:cs="Arial"/>
              </w:rPr>
            </w:pPr>
            <w:r w:rsidRPr="00C25079">
              <w:rPr>
                <w:rFonts w:ascii="Arial" w:hAnsi="Arial" w:cs="Arial"/>
              </w:rPr>
              <w:t xml:space="preserve">Changing Me </w:t>
            </w:r>
          </w:p>
        </w:tc>
        <w:tc>
          <w:tcPr>
            <w:tcW w:w="6745" w:type="dxa"/>
            <w:tcBorders>
              <w:top w:val="single" w:sz="4" w:space="0" w:color="7F7F7F"/>
              <w:left w:val="nil"/>
              <w:bottom w:val="single" w:sz="4" w:space="0" w:color="7F7F7F"/>
              <w:right w:val="nil"/>
            </w:tcBorders>
          </w:tcPr>
          <w:p w14:paraId="21A0053C" w14:textId="77777777" w:rsidR="00C25079" w:rsidRPr="00C25079" w:rsidRDefault="00C25079" w:rsidP="00004D80">
            <w:pPr>
              <w:spacing w:line="259" w:lineRule="auto"/>
              <w:rPr>
                <w:rFonts w:ascii="Arial" w:hAnsi="Arial" w:cs="Arial"/>
              </w:rPr>
            </w:pPr>
            <w:r w:rsidRPr="00C25079">
              <w:rPr>
                <w:rFonts w:ascii="Arial" w:hAnsi="Arial" w:cs="Arial"/>
              </w:rPr>
              <w:t xml:space="preserve">Includes Relationships and Sex Education in the context of coping positively with change </w:t>
            </w:r>
          </w:p>
        </w:tc>
      </w:tr>
    </w:tbl>
    <w:p w14:paraId="716AF3E4" w14:textId="77777777" w:rsidR="00C25079" w:rsidRPr="00C25079" w:rsidRDefault="00C25079" w:rsidP="00C25079">
      <w:pPr>
        <w:rPr>
          <w:rFonts w:ascii="Arial" w:hAnsi="Arial" w:cs="Arial"/>
        </w:rPr>
      </w:pPr>
    </w:p>
    <w:p w14:paraId="2F1B59E8" w14:textId="24EC9105" w:rsidR="00C25079" w:rsidRPr="00C25079" w:rsidRDefault="00C25079" w:rsidP="00C25079">
      <w:pPr>
        <w:spacing w:after="28"/>
        <w:ind w:left="-5" w:right="8"/>
        <w:rPr>
          <w:rFonts w:ascii="Arial" w:hAnsi="Arial" w:cs="Arial"/>
        </w:rPr>
      </w:pPr>
      <w:r w:rsidRPr="00C25079">
        <w:rPr>
          <w:rFonts w:ascii="Arial" w:hAnsi="Arial" w:cs="Arial"/>
        </w:rPr>
        <w:t xml:space="preserve">At </w:t>
      </w:r>
      <w:r w:rsidR="00E3177A">
        <w:rPr>
          <w:rFonts w:ascii="Arial" w:hAnsi="Arial" w:cs="Arial"/>
        </w:rPr>
        <w:t>St Paul’s</w:t>
      </w:r>
      <w:r w:rsidRPr="00C25079">
        <w:rPr>
          <w:rFonts w:ascii="Arial" w:hAnsi="Arial" w:cs="Arial"/>
        </w:rPr>
        <w:t xml:space="preserve"> we allocate 1 hour to PSHE each week </w:t>
      </w:r>
      <w:proofErr w:type="gramStart"/>
      <w:r w:rsidRPr="00C25079">
        <w:rPr>
          <w:rFonts w:ascii="Arial" w:hAnsi="Arial" w:cs="Arial"/>
        </w:rPr>
        <w:t>in order to</w:t>
      </w:r>
      <w:proofErr w:type="gramEnd"/>
      <w:r w:rsidRPr="00C25079">
        <w:rPr>
          <w:rFonts w:ascii="Arial" w:hAnsi="Arial" w:cs="Arial"/>
        </w:rPr>
        <w:t xml:space="preserve"> teach the PSHE knowledge and skills in a developmental and age-appropriate way. </w:t>
      </w:r>
    </w:p>
    <w:p w14:paraId="4754D84C" w14:textId="77777777" w:rsidR="00C25079" w:rsidRPr="00C25079" w:rsidRDefault="00C25079" w:rsidP="00C25079">
      <w:pPr>
        <w:spacing w:after="228"/>
        <w:ind w:left="-5" w:right="8"/>
        <w:rPr>
          <w:rFonts w:ascii="Arial" w:hAnsi="Arial" w:cs="Arial"/>
        </w:rPr>
      </w:pPr>
      <w:r w:rsidRPr="00C25079">
        <w:rPr>
          <w:rFonts w:ascii="Arial" w:hAnsi="Arial" w:cs="Arial"/>
        </w:rPr>
        <w:t xml:space="preserve">These explicit lessons are reinforced and enhanced in many ways:  </w:t>
      </w:r>
    </w:p>
    <w:p w14:paraId="1CFAAC3C" w14:textId="77777777" w:rsidR="00C25079" w:rsidRPr="00C25079" w:rsidRDefault="00C25079" w:rsidP="00C25079">
      <w:pPr>
        <w:spacing w:after="226"/>
        <w:ind w:left="-5" w:right="8"/>
        <w:rPr>
          <w:rFonts w:ascii="Arial" w:hAnsi="Arial" w:cs="Arial"/>
        </w:rPr>
      </w:pPr>
      <w:r w:rsidRPr="00C25079">
        <w:rPr>
          <w:rFonts w:ascii="Arial" w:hAnsi="Arial" w:cs="Arial"/>
        </w:rPr>
        <w:t xml:space="preserve">Assemblies and collective worship, praise and reward system, Learning Charter, through relationships child to child, adult to child and adult to adult across the school. We aim to ‘live’ what is learnt and apply it to everyday situations in the school community. </w:t>
      </w:r>
    </w:p>
    <w:p w14:paraId="57AE3E5B" w14:textId="77777777" w:rsidR="00C25079" w:rsidRPr="00C25079" w:rsidRDefault="00C25079" w:rsidP="00C25079">
      <w:pPr>
        <w:spacing w:after="225"/>
        <w:ind w:left="-5" w:right="8"/>
        <w:rPr>
          <w:rFonts w:ascii="Arial" w:hAnsi="Arial" w:cs="Arial"/>
        </w:rPr>
      </w:pPr>
      <w:r w:rsidRPr="00C25079">
        <w:rPr>
          <w:rFonts w:ascii="Arial" w:hAnsi="Arial" w:cs="Arial"/>
        </w:rPr>
        <w:t xml:space="preserve">Class teachers deliver the weekly lessons to their own classes. </w:t>
      </w:r>
    </w:p>
    <w:p w14:paraId="529B0A9D" w14:textId="77777777" w:rsidR="00C25079" w:rsidRPr="00C25079" w:rsidRDefault="00C25079" w:rsidP="00C25079">
      <w:pPr>
        <w:pStyle w:val="Heading1"/>
        <w:ind w:left="-5" w:right="0"/>
        <w:rPr>
          <w:szCs w:val="24"/>
        </w:rPr>
      </w:pPr>
      <w:r w:rsidRPr="00C25079">
        <w:rPr>
          <w:szCs w:val="24"/>
        </w:rPr>
        <w:lastRenderedPageBreak/>
        <w:t>Relationships Education</w:t>
      </w:r>
      <w:r w:rsidRPr="00C25079">
        <w:rPr>
          <w:szCs w:val="24"/>
          <w:u w:val="none"/>
        </w:rPr>
        <w:t xml:space="preserve"> </w:t>
      </w:r>
    </w:p>
    <w:p w14:paraId="20F315E8" w14:textId="77777777" w:rsidR="00C25079" w:rsidRPr="00C25079" w:rsidRDefault="00C25079" w:rsidP="00C25079">
      <w:pPr>
        <w:spacing w:after="201"/>
        <w:ind w:left="-5"/>
        <w:rPr>
          <w:rFonts w:ascii="Arial" w:hAnsi="Arial" w:cs="Arial"/>
        </w:rPr>
      </w:pPr>
      <w:r w:rsidRPr="00C25079">
        <w:rPr>
          <w:rFonts w:ascii="Arial" w:hAnsi="Arial" w:cs="Arial"/>
          <w:b/>
          <w:i/>
        </w:rPr>
        <w:t xml:space="preserve">What does the DfE statutory guidance on Relationships Education expect children to know by the time they leave primary school?  </w:t>
      </w:r>
    </w:p>
    <w:p w14:paraId="289C3C33" w14:textId="77777777" w:rsidR="00C25079" w:rsidRPr="00C25079" w:rsidRDefault="00C25079" w:rsidP="00C25079">
      <w:pPr>
        <w:spacing w:after="184"/>
        <w:ind w:left="-5" w:right="8"/>
        <w:rPr>
          <w:rFonts w:ascii="Arial" w:hAnsi="Arial" w:cs="Arial"/>
        </w:rPr>
      </w:pPr>
      <w:r w:rsidRPr="00C25079">
        <w:rPr>
          <w:rFonts w:ascii="Arial" w:hAnsi="Arial" w:cs="Arial"/>
        </w:rPr>
        <w:t xml:space="preserve">Relationships Education in primary schools will cover ‘Families and people who care for me’, ‘Caring friendships’, ‘Respectful relationships’, ‘Online relationships’, and ‘Being safe’. </w:t>
      </w:r>
    </w:p>
    <w:p w14:paraId="0CBE3EFB" w14:textId="77777777" w:rsidR="00C25079" w:rsidRPr="00C25079" w:rsidRDefault="00C25079" w:rsidP="00C25079">
      <w:pPr>
        <w:spacing w:after="190"/>
        <w:ind w:left="-5" w:right="8"/>
        <w:rPr>
          <w:rFonts w:ascii="Arial" w:hAnsi="Arial" w:cs="Arial"/>
        </w:rPr>
      </w:pPr>
      <w:r w:rsidRPr="00C25079">
        <w:rPr>
          <w:rFonts w:ascii="Arial" w:hAnsi="Arial" w:cs="Arial"/>
        </w:rPr>
        <w:t xml:space="preserve">The expected outcomes for each of these elements can be found further on in this policy. The way the Jigsaw Programme covers these is explained in the mapping document: Jigsaw 3-11 and Statutory Relationships and Health Education. </w:t>
      </w:r>
    </w:p>
    <w:p w14:paraId="7982DD7A" w14:textId="77777777" w:rsidR="00C25079" w:rsidRPr="00C25079" w:rsidRDefault="00C25079" w:rsidP="00C25079">
      <w:pPr>
        <w:spacing w:after="192"/>
        <w:ind w:left="-5" w:right="8"/>
        <w:rPr>
          <w:rFonts w:ascii="Arial" w:hAnsi="Arial" w:cs="Arial"/>
        </w:rPr>
      </w:pPr>
      <w:r w:rsidRPr="00C25079">
        <w:rPr>
          <w:rFonts w:ascii="Arial" w:hAnsi="Arial" w:cs="Arial"/>
        </w:rPr>
        <w:t xml:space="preserve">It is important to explain that whilst the Relationships Puzzle (unit) in Jigsaw covers most of the statutory Relationships Education, some of the outcomes are also taught elsewhere in Jigsaw e.g. the Celebrating Difference Puzzle helps children appreciate that there are many types of family composition and that each is important to the children involved. This holistic approach ensures the learning is reinforced through the year and across the curriculum. </w:t>
      </w:r>
    </w:p>
    <w:p w14:paraId="2C77774D" w14:textId="77777777" w:rsidR="00C25079" w:rsidRPr="00C25079" w:rsidRDefault="00C25079" w:rsidP="00C25079">
      <w:pPr>
        <w:pStyle w:val="Heading1"/>
        <w:ind w:left="-5" w:right="0"/>
        <w:rPr>
          <w:szCs w:val="24"/>
        </w:rPr>
      </w:pPr>
      <w:r w:rsidRPr="00C25079">
        <w:rPr>
          <w:szCs w:val="24"/>
        </w:rPr>
        <w:t>Health Education</w:t>
      </w:r>
      <w:r w:rsidRPr="00C25079">
        <w:rPr>
          <w:szCs w:val="24"/>
          <w:u w:val="none"/>
        </w:rPr>
        <w:t xml:space="preserve"> </w:t>
      </w:r>
    </w:p>
    <w:p w14:paraId="7E2880B0" w14:textId="77777777" w:rsidR="00C25079" w:rsidRPr="00C25079" w:rsidRDefault="00C25079" w:rsidP="00C25079">
      <w:pPr>
        <w:spacing w:after="201"/>
        <w:ind w:left="-5"/>
        <w:rPr>
          <w:rFonts w:ascii="Arial" w:hAnsi="Arial" w:cs="Arial"/>
        </w:rPr>
      </w:pPr>
      <w:r w:rsidRPr="00C25079">
        <w:rPr>
          <w:rFonts w:ascii="Arial" w:hAnsi="Arial" w:cs="Arial"/>
          <w:b/>
          <w:i/>
        </w:rPr>
        <w:t xml:space="preserve">What does the DfE statutory guidance on Health Education expect children to know by the time they leave primary school?  </w:t>
      </w:r>
    </w:p>
    <w:p w14:paraId="72DDD738" w14:textId="77777777" w:rsidR="00C25079" w:rsidRPr="00C25079" w:rsidRDefault="00C25079" w:rsidP="00C25079">
      <w:pPr>
        <w:spacing w:after="187"/>
        <w:ind w:left="-5" w:right="8"/>
        <w:rPr>
          <w:rFonts w:ascii="Arial" w:hAnsi="Arial" w:cs="Arial"/>
        </w:rPr>
      </w:pPr>
      <w:r w:rsidRPr="00C25079">
        <w:rPr>
          <w:rFonts w:ascii="Arial" w:hAnsi="Arial" w:cs="Arial"/>
        </w:rPr>
        <w:t xml:space="preserve">Health Education in primary schools will cover ‘Mental wellbeing’, ‘Internet safety and harms’, Physical health and fitness’, Healthy eating’, ‘Drugs, alcohol and tobacco’, ‘Health and prevention’, ‘Basic First Aid’, ‘Changing adolescent body’. </w:t>
      </w:r>
    </w:p>
    <w:p w14:paraId="43968624" w14:textId="77777777" w:rsidR="00C25079" w:rsidRPr="00C25079" w:rsidRDefault="00C25079" w:rsidP="00C25079">
      <w:pPr>
        <w:spacing w:after="190"/>
        <w:ind w:left="-5" w:right="8"/>
        <w:rPr>
          <w:rFonts w:ascii="Arial" w:hAnsi="Arial" w:cs="Arial"/>
        </w:rPr>
      </w:pPr>
      <w:r w:rsidRPr="00C25079">
        <w:rPr>
          <w:rFonts w:ascii="Arial" w:hAnsi="Arial" w:cs="Arial"/>
        </w:rPr>
        <w:t xml:space="preserve">The expected outcomes for each of these elements can be found further on in this policy. The way the Jigsaw Programme covers these is explained in the mapping document: Jigsaw 3-11 and Statutory Relationships and Health Education. </w:t>
      </w:r>
    </w:p>
    <w:p w14:paraId="00A4E43B" w14:textId="77777777" w:rsidR="00C25079" w:rsidRPr="00C25079" w:rsidRDefault="00C25079" w:rsidP="00C25079">
      <w:pPr>
        <w:spacing w:after="193"/>
        <w:ind w:left="-5" w:right="8"/>
        <w:rPr>
          <w:rFonts w:ascii="Arial" w:hAnsi="Arial" w:cs="Arial"/>
        </w:rPr>
      </w:pPr>
      <w:r w:rsidRPr="00C25079">
        <w:rPr>
          <w:rFonts w:ascii="Arial" w:hAnsi="Arial" w:cs="Arial"/>
        </w:rPr>
        <w:t xml:space="preserve">It is important to explain that whilst the Healthy Me Puzzle (unit) in Jigsaw covers most of the statutory Health Education, some of the outcomes are taught elsewhere in Jigsaw e.g. emotional and mental health is nurtured every lesson through the Calm me time, social skills are grown every lesson through the Connect us activity and respect is enhanced through the use of the Jigsaw Charter. </w:t>
      </w:r>
    </w:p>
    <w:p w14:paraId="50D4540B" w14:textId="77777777" w:rsidR="00C25079" w:rsidRPr="00C25079" w:rsidRDefault="00C25079" w:rsidP="00C25079">
      <w:pPr>
        <w:spacing w:after="190"/>
        <w:ind w:left="-5" w:right="8"/>
        <w:rPr>
          <w:rFonts w:ascii="Arial" w:hAnsi="Arial" w:cs="Arial"/>
        </w:rPr>
      </w:pPr>
      <w:r w:rsidRPr="00C25079">
        <w:rPr>
          <w:rFonts w:ascii="Arial" w:hAnsi="Arial" w:cs="Arial"/>
        </w:rPr>
        <w:t xml:space="preserve">Also, teaching children about puberty is now a statutory requirement which sits within the Health Education part of the DfE guidance within the ‘Changing adolescent body’ strand, and in Jigsaw this is taught as part of the Changing Me Puzzle (unit).  </w:t>
      </w:r>
    </w:p>
    <w:p w14:paraId="7CA91511" w14:textId="77777777" w:rsidR="00C25079" w:rsidRPr="00C25079" w:rsidRDefault="00C25079" w:rsidP="00C25079">
      <w:pPr>
        <w:spacing w:after="190"/>
        <w:ind w:left="-5" w:right="8"/>
        <w:rPr>
          <w:rFonts w:ascii="Arial" w:hAnsi="Arial" w:cs="Arial"/>
        </w:rPr>
      </w:pPr>
      <w:r w:rsidRPr="00C25079">
        <w:rPr>
          <w:rFonts w:ascii="Arial" w:hAnsi="Arial" w:cs="Arial"/>
        </w:rPr>
        <w:t xml:space="preserve">Again, the mapping document transparently shows how the Jigsaw whole-school approach spirals the learning and meets all statutory requirements and more. </w:t>
      </w:r>
    </w:p>
    <w:p w14:paraId="7D9A2821" w14:textId="77777777" w:rsidR="00C25079" w:rsidRPr="00C25079" w:rsidRDefault="00C25079" w:rsidP="00C25079">
      <w:pPr>
        <w:spacing w:after="177" w:line="259" w:lineRule="auto"/>
        <w:rPr>
          <w:rFonts w:ascii="Arial" w:hAnsi="Arial" w:cs="Arial"/>
        </w:rPr>
      </w:pPr>
      <w:r w:rsidRPr="00C25079">
        <w:rPr>
          <w:rFonts w:ascii="Arial" w:hAnsi="Arial" w:cs="Arial"/>
        </w:rPr>
        <w:t xml:space="preserve"> </w:t>
      </w:r>
    </w:p>
    <w:p w14:paraId="1E027D0A" w14:textId="77777777" w:rsidR="00C25079" w:rsidRPr="00C25079" w:rsidRDefault="00C25079" w:rsidP="00C25079">
      <w:pPr>
        <w:pStyle w:val="Heading1"/>
        <w:ind w:left="-5" w:right="0"/>
        <w:rPr>
          <w:szCs w:val="24"/>
        </w:rPr>
      </w:pPr>
      <w:r w:rsidRPr="00C25079">
        <w:rPr>
          <w:szCs w:val="24"/>
        </w:rPr>
        <w:t>Sex Education</w:t>
      </w:r>
      <w:r w:rsidRPr="00C25079">
        <w:rPr>
          <w:szCs w:val="24"/>
          <w:u w:val="none"/>
        </w:rPr>
        <w:t xml:space="preserve"> </w:t>
      </w:r>
    </w:p>
    <w:p w14:paraId="6083B6A2" w14:textId="77777777" w:rsidR="00C25079" w:rsidRPr="00C25079" w:rsidRDefault="00C25079" w:rsidP="00C25079">
      <w:pPr>
        <w:spacing w:after="232"/>
        <w:ind w:left="-5" w:right="8"/>
        <w:rPr>
          <w:rFonts w:ascii="Arial" w:hAnsi="Arial" w:cs="Arial"/>
        </w:rPr>
      </w:pPr>
      <w:r w:rsidRPr="00C25079">
        <w:rPr>
          <w:rFonts w:ascii="Arial" w:hAnsi="Arial" w:cs="Arial"/>
        </w:rPr>
        <w:t xml:space="preserve">The DfE Guidance 2019 (p.23) recommends that all primary schools ‘have a sex education programme tailored to the age and the physical and emotional maturity of the pupils.  </w:t>
      </w:r>
    </w:p>
    <w:p w14:paraId="38024210" w14:textId="77777777" w:rsidR="00C25079" w:rsidRPr="00C25079" w:rsidRDefault="00C25079" w:rsidP="00C25079">
      <w:pPr>
        <w:spacing w:after="187"/>
        <w:ind w:left="-5" w:right="8"/>
        <w:rPr>
          <w:rFonts w:ascii="Arial" w:hAnsi="Arial" w:cs="Arial"/>
        </w:rPr>
      </w:pPr>
      <w:r w:rsidRPr="00C25079">
        <w:rPr>
          <w:rFonts w:ascii="Arial" w:hAnsi="Arial" w:cs="Arial"/>
        </w:rPr>
        <w:t xml:space="preserve">However, ‘Sex Education is not compulsory in primary </w:t>
      </w:r>
      <w:proofErr w:type="gramStart"/>
      <w:r w:rsidRPr="00C25079">
        <w:rPr>
          <w:rFonts w:ascii="Arial" w:hAnsi="Arial" w:cs="Arial"/>
        </w:rPr>
        <w:t>schools’</w:t>
      </w:r>
      <w:proofErr w:type="gramEnd"/>
      <w:r w:rsidRPr="00C25079">
        <w:rPr>
          <w:rFonts w:ascii="Arial" w:hAnsi="Arial" w:cs="Arial"/>
        </w:rPr>
        <w:t xml:space="preserve">. (p. 23) </w:t>
      </w:r>
    </w:p>
    <w:p w14:paraId="49AD3827" w14:textId="77777777" w:rsidR="00C25079" w:rsidRPr="00C25079" w:rsidRDefault="00C25079" w:rsidP="00C25079">
      <w:pPr>
        <w:spacing w:after="190"/>
        <w:ind w:left="-5" w:right="8"/>
        <w:rPr>
          <w:rFonts w:ascii="Arial" w:hAnsi="Arial" w:cs="Arial"/>
        </w:rPr>
      </w:pPr>
      <w:r w:rsidRPr="00C25079">
        <w:rPr>
          <w:rFonts w:ascii="Arial" w:hAnsi="Arial" w:cs="Arial"/>
        </w:rPr>
        <w:t xml:space="preserve">Schools are to determine the content of sex education at primary school. Sex education ‘should ensure that both boys and girls are prepared for the changes that adolescence brings and – drawing on knowledge of the human life cycle set out in the national curriculum for science - how a baby is conceived and born’. </w:t>
      </w:r>
    </w:p>
    <w:p w14:paraId="3B7FD62F" w14:textId="42B22517" w:rsidR="00C25079" w:rsidRDefault="00C25079" w:rsidP="00515719">
      <w:pPr>
        <w:spacing w:after="192"/>
        <w:ind w:left="-5" w:right="8"/>
        <w:rPr>
          <w:rFonts w:ascii="Arial" w:hAnsi="Arial" w:cs="Arial"/>
        </w:rPr>
      </w:pPr>
      <w:r w:rsidRPr="00C25079">
        <w:rPr>
          <w:rFonts w:ascii="Arial" w:hAnsi="Arial" w:cs="Arial"/>
        </w:rPr>
        <w:lastRenderedPageBreak/>
        <w:t xml:space="preserve">At </w:t>
      </w:r>
      <w:r w:rsidR="00E3177A">
        <w:rPr>
          <w:rFonts w:ascii="Arial" w:hAnsi="Arial" w:cs="Arial"/>
        </w:rPr>
        <w:t>St Paul’s</w:t>
      </w:r>
      <w:r w:rsidRPr="00C25079">
        <w:rPr>
          <w:rFonts w:ascii="Arial" w:hAnsi="Arial" w:cs="Arial"/>
        </w:rPr>
        <w:t>, we believe children should understand the facts about human reproduction before they leave primary school</w:t>
      </w:r>
      <w:r w:rsidR="00515719">
        <w:rPr>
          <w:rFonts w:ascii="Arial" w:hAnsi="Arial" w:cs="Arial"/>
        </w:rPr>
        <w:t xml:space="preserve">.  </w:t>
      </w:r>
      <w:r w:rsidRPr="00C25079">
        <w:rPr>
          <w:rFonts w:ascii="Arial" w:hAnsi="Arial" w:cs="Arial"/>
        </w:rPr>
        <w:t>We define Sex Education a</w:t>
      </w:r>
      <w:r w:rsidR="00515719">
        <w:rPr>
          <w:rFonts w:ascii="Arial" w:hAnsi="Arial" w:cs="Arial"/>
        </w:rPr>
        <w:t xml:space="preserve">s the </w:t>
      </w:r>
      <w:r w:rsidRPr="00C25079">
        <w:rPr>
          <w:rFonts w:ascii="Arial" w:hAnsi="Arial" w:cs="Arial"/>
        </w:rPr>
        <w:t>understanding human reproduction</w:t>
      </w:r>
      <w:r w:rsidR="00515719">
        <w:rPr>
          <w:rFonts w:ascii="Arial" w:hAnsi="Arial" w:cs="Arial"/>
        </w:rPr>
        <w:t xml:space="preserve">. </w:t>
      </w:r>
    </w:p>
    <w:p w14:paraId="0DF5352A" w14:textId="010C5EBC" w:rsidR="006812B5" w:rsidRDefault="006812B5" w:rsidP="006812B5">
      <w:pPr>
        <w:ind w:left="-5" w:right="8"/>
        <w:rPr>
          <w:rFonts w:ascii="Arial" w:hAnsi="Arial" w:cs="Arial"/>
        </w:rPr>
      </w:pPr>
      <w:r w:rsidRPr="19CF7BB0">
        <w:rPr>
          <w:rFonts w:ascii="Arial" w:hAnsi="Arial" w:cs="Arial"/>
        </w:rPr>
        <w:t>We intend to teach this as part of PSHE. Parents</w:t>
      </w:r>
      <w:r w:rsidR="53691C92" w:rsidRPr="19CF7BB0">
        <w:rPr>
          <w:rFonts w:ascii="Arial" w:hAnsi="Arial" w:cs="Arial"/>
        </w:rPr>
        <w:t>/carers</w:t>
      </w:r>
      <w:r w:rsidRPr="19CF7BB0">
        <w:rPr>
          <w:rFonts w:ascii="Arial" w:hAnsi="Arial" w:cs="Arial"/>
        </w:rPr>
        <w:t xml:space="preserve"> have the right to request that their child be withdrawn from some or all of sex education delivered as part of statutory Relationships and Sex Education as stated in DfE Guidance p.17. Should parents</w:t>
      </w:r>
      <w:r w:rsidR="5FD1B8D8" w:rsidRPr="19CF7BB0">
        <w:rPr>
          <w:rFonts w:ascii="Arial" w:hAnsi="Arial" w:cs="Arial"/>
        </w:rPr>
        <w:t>/carers</w:t>
      </w:r>
      <w:r w:rsidRPr="19CF7BB0">
        <w:rPr>
          <w:rFonts w:ascii="Arial" w:hAnsi="Arial" w:cs="Arial"/>
        </w:rPr>
        <w:t xml:space="preserve"> wish to do so, they can write to Mrs </w:t>
      </w:r>
      <w:r w:rsidR="00E3177A">
        <w:rPr>
          <w:rFonts w:ascii="Arial" w:hAnsi="Arial" w:cs="Arial"/>
        </w:rPr>
        <w:t xml:space="preserve">Asani </w:t>
      </w:r>
      <w:r w:rsidR="008C1138" w:rsidRPr="19CF7BB0">
        <w:rPr>
          <w:rFonts w:ascii="Arial" w:hAnsi="Arial" w:cs="Arial"/>
        </w:rPr>
        <w:t xml:space="preserve">to request </w:t>
      </w:r>
      <w:r w:rsidR="00E56915" w:rsidRPr="19CF7BB0">
        <w:rPr>
          <w:rFonts w:ascii="Arial" w:hAnsi="Arial" w:cs="Arial"/>
        </w:rPr>
        <w:t>their child to be withdrawn from the sex education part of these lessons. If this is the case, parents</w:t>
      </w:r>
      <w:r w:rsidR="0F1181DD" w:rsidRPr="19CF7BB0">
        <w:rPr>
          <w:rFonts w:ascii="Arial" w:hAnsi="Arial" w:cs="Arial"/>
        </w:rPr>
        <w:t>/carers</w:t>
      </w:r>
      <w:r w:rsidR="00E56915" w:rsidRPr="19CF7BB0">
        <w:rPr>
          <w:rFonts w:ascii="Arial" w:hAnsi="Arial" w:cs="Arial"/>
        </w:rPr>
        <w:t xml:space="preserve"> must write</w:t>
      </w:r>
      <w:r w:rsidRPr="19CF7BB0">
        <w:rPr>
          <w:rFonts w:ascii="Arial" w:hAnsi="Arial" w:cs="Arial"/>
        </w:rPr>
        <w:t xml:space="preserve"> in advance of the lessons starting in the summer term of each academic year. Mrs </w:t>
      </w:r>
      <w:r w:rsidR="00E3177A">
        <w:rPr>
          <w:rFonts w:ascii="Arial" w:hAnsi="Arial" w:cs="Arial"/>
        </w:rPr>
        <w:t>Asani</w:t>
      </w:r>
      <w:r w:rsidRPr="19CF7BB0">
        <w:rPr>
          <w:rFonts w:ascii="Arial" w:hAnsi="Arial" w:cs="Arial"/>
        </w:rPr>
        <w:t xml:space="preserve"> will consult with parents</w:t>
      </w:r>
      <w:r w:rsidR="2BDDA9A4" w:rsidRPr="19CF7BB0">
        <w:rPr>
          <w:rFonts w:ascii="Arial" w:hAnsi="Arial" w:cs="Arial"/>
        </w:rPr>
        <w:t>/carers</w:t>
      </w:r>
      <w:r w:rsidRPr="19CF7BB0">
        <w:rPr>
          <w:rFonts w:ascii="Arial" w:hAnsi="Arial" w:cs="Arial"/>
        </w:rPr>
        <w:t xml:space="preserve"> during the Spring term </w:t>
      </w:r>
      <w:r w:rsidR="00DC657A" w:rsidRPr="19CF7BB0">
        <w:rPr>
          <w:rFonts w:ascii="Arial" w:hAnsi="Arial" w:cs="Arial"/>
        </w:rPr>
        <w:t xml:space="preserve">to provide sufficient time for discussion and enquiry about the upcoming content of lessons and </w:t>
      </w:r>
      <w:r w:rsidR="00624D11" w:rsidRPr="19CF7BB0">
        <w:rPr>
          <w:rFonts w:ascii="Arial" w:hAnsi="Arial" w:cs="Arial"/>
        </w:rPr>
        <w:t xml:space="preserve">opportunities to speak with staff should parents wish to find out more or withdraw.  </w:t>
      </w:r>
    </w:p>
    <w:p w14:paraId="04A9ECE5" w14:textId="77777777" w:rsidR="00E56915" w:rsidRDefault="00E56915" w:rsidP="00C25079">
      <w:pPr>
        <w:spacing w:after="190"/>
        <w:ind w:left="-5" w:right="8"/>
        <w:rPr>
          <w:rFonts w:ascii="Arial" w:hAnsi="Arial" w:cs="Arial"/>
        </w:rPr>
      </w:pPr>
    </w:p>
    <w:p w14:paraId="6DEE23B4" w14:textId="58754479" w:rsidR="00C25079" w:rsidRPr="00C25079" w:rsidRDefault="00C25079" w:rsidP="00C25079">
      <w:pPr>
        <w:spacing w:after="190"/>
        <w:ind w:left="-5" w:right="8"/>
        <w:rPr>
          <w:rFonts w:ascii="Arial" w:hAnsi="Arial" w:cs="Arial"/>
        </w:rPr>
      </w:pPr>
      <w:r w:rsidRPr="00C25079">
        <w:rPr>
          <w:rFonts w:ascii="Arial" w:hAnsi="Arial" w:cs="Arial"/>
        </w:rPr>
        <w:t xml:space="preserve">At </w:t>
      </w:r>
      <w:r w:rsidR="00E3177A">
        <w:rPr>
          <w:rFonts w:ascii="Arial" w:hAnsi="Arial" w:cs="Arial"/>
        </w:rPr>
        <w:t>St Paul’s</w:t>
      </w:r>
      <w:r w:rsidRPr="00C25079">
        <w:rPr>
          <w:rFonts w:ascii="Arial" w:hAnsi="Arial" w:cs="Arial"/>
        </w:rPr>
        <w:t xml:space="preserve">, puberty is taught as a statutory requirement of Health Education and covered by our Jigsaw PSHE Programme in the ‘Changing Me’ Puzzle (unit). We conclude that sex education refers to Human Reproduction, and therefore inform parents of their right to request their child be withdrawn from the PSHE lessons that explicitly teach this i.e. the Jigsaw Changing Me Puzzle (unit) e.g. </w:t>
      </w:r>
    </w:p>
    <w:p w14:paraId="63DC923F" w14:textId="77777777" w:rsidR="00C25079" w:rsidRPr="00C25079" w:rsidRDefault="00C25079" w:rsidP="00C25079">
      <w:pPr>
        <w:spacing w:after="187"/>
        <w:ind w:left="-5" w:right="8"/>
        <w:rPr>
          <w:rFonts w:ascii="Arial" w:hAnsi="Arial" w:cs="Arial"/>
        </w:rPr>
      </w:pPr>
      <w:r w:rsidRPr="00C25079">
        <w:rPr>
          <w:rFonts w:ascii="Arial" w:hAnsi="Arial" w:cs="Arial"/>
        </w:rPr>
        <w:t xml:space="preserve">Year 4, Lesson 2 (Having a baby) </w:t>
      </w:r>
    </w:p>
    <w:p w14:paraId="1FE35D6B" w14:textId="77777777" w:rsidR="00C25079" w:rsidRPr="00C25079" w:rsidRDefault="00C25079" w:rsidP="00C25079">
      <w:pPr>
        <w:spacing w:after="189"/>
        <w:ind w:left="-5" w:right="8"/>
        <w:rPr>
          <w:rFonts w:ascii="Arial" w:hAnsi="Arial" w:cs="Arial"/>
        </w:rPr>
      </w:pPr>
      <w:r w:rsidRPr="00C25079">
        <w:rPr>
          <w:rFonts w:ascii="Arial" w:hAnsi="Arial" w:cs="Arial"/>
        </w:rPr>
        <w:t xml:space="preserve">Year 5, Lesson 4 (Conception) </w:t>
      </w:r>
    </w:p>
    <w:p w14:paraId="7083A63D" w14:textId="77777777" w:rsidR="00C25079" w:rsidRPr="00C25079" w:rsidRDefault="00C25079" w:rsidP="00C25079">
      <w:pPr>
        <w:spacing w:after="187"/>
        <w:ind w:left="-5" w:right="8"/>
        <w:rPr>
          <w:rFonts w:ascii="Arial" w:hAnsi="Arial" w:cs="Arial"/>
        </w:rPr>
      </w:pPr>
      <w:r w:rsidRPr="00C25079">
        <w:rPr>
          <w:rFonts w:ascii="Arial" w:hAnsi="Arial" w:cs="Arial"/>
        </w:rPr>
        <w:t xml:space="preserve">Year 6, Lesson 3 (Conception, birth) </w:t>
      </w:r>
    </w:p>
    <w:p w14:paraId="0332D089" w14:textId="3C14582E" w:rsidR="00C25079" w:rsidRPr="00C25079" w:rsidRDefault="00C25079" w:rsidP="00C25079">
      <w:pPr>
        <w:spacing w:after="184"/>
        <w:ind w:left="-5" w:right="8"/>
        <w:rPr>
          <w:rFonts w:ascii="Arial" w:hAnsi="Arial" w:cs="Arial"/>
        </w:rPr>
      </w:pPr>
      <w:r w:rsidRPr="19CF7BB0">
        <w:rPr>
          <w:rFonts w:ascii="Arial" w:hAnsi="Arial" w:cs="Arial"/>
        </w:rPr>
        <w:t xml:space="preserve">“Parents have the right to request that their child be withdrawn from some or all of sex education delivered as part of statutory Relationships and Sex Education” DfE Guidance p. 17 </w:t>
      </w:r>
    </w:p>
    <w:p w14:paraId="4F76B91D" w14:textId="55BACB54" w:rsidR="00C25079" w:rsidRPr="00C25079" w:rsidRDefault="00C25079" w:rsidP="00C25079">
      <w:pPr>
        <w:spacing w:after="191"/>
        <w:ind w:left="-5" w:right="8"/>
        <w:rPr>
          <w:rFonts w:ascii="Arial" w:hAnsi="Arial" w:cs="Arial"/>
        </w:rPr>
      </w:pPr>
      <w:r w:rsidRPr="00C25079">
        <w:rPr>
          <w:rFonts w:ascii="Arial" w:hAnsi="Arial" w:cs="Arial"/>
        </w:rPr>
        <w:t xml:space="preserve">At </w:t>
      </w:r>
      <w:r w:rsidR="00E3177A">
        <w:rPr>
          <w:rFonts w:ascii="Arial" w:hAnsi="Arial" w:cs="Arial"/>
        </w:rPr>
        <w:t>St Paul’s</w:t>
      </w:r>
      <w:r w:rsidRPr="00C25079">
        <w:rPr>
          <w:rFonts w:ascii="Arial" w:hAnsi="Arial" w:cs="Arial"/>
        </w:rPr>
        <w:t xml:space="preserve">, puberty is taught as a statutory requirement of Health Education and covered by our Jigsaw PSHE Programme in the ‘Changing Me’ Puzzle (unit), and we conclude from the DFE Guidance that sex education refers to Human Reproduction. </w:t>
      </w:r>
      <w:proofErr w:type="gramStart"/>
      <w:r w:rsidRPr="00C25079">
        <w:rPr>
          <w:rFonts w:ascii="Arial" w:hAnsi="Arial" w:cs="Arial"/>
        </w:rPr>
        <w:t>In order to</w:t>
      </w:r>
      <w:proofErr w:type="gramEnd"/>
      <w:r w:rsidRPr="00C25079">
        <w:rPr>
          <w:rFonts w:ascii="Arial" w:hAnsi="Arial" w:cs="Arial"/>
        </w:rPr>
        <w:t xml:space="preserve"> teach this in a scientific </w:t>
      </w:r>
      <w:proofErr w:type="gramStart"/>
      <w:r w:rsidRPr="00C25079">
        <w:rPr>
          <w:rFonts w:ascii="Arial" w:hAnsi="Arial" w:cs="Arial"/>
        </w:rPr>
        <w:t>context, and</w:t>
      </w:r>
      <w:proofErr w:type="gramEnd"/>
      <w:r w:rsidRPr="00C25079">
        <w:rPr>
          <w:rFonts w:ascii="Arial" w:hAnsi="Arial" w:cs="Arial"/>
        </w:rPr>
        <w:t xml:space="preserve"> knowing that National Curriculum Science requires children to know how mammals reproduce, we have opted to teach this within our </w:t>
      </w:r>
      <w:proofErr w:type="gramStart"/>
      <w:r w:rsidRPr="00C25079">
        <w:rPr>
          <w:rFonts w:ascii="Arial" w:hAnsi="Arial" w:cs="Arial"/>
        </w:rPr>
        <w:t>Science</w:t>
      </w:r>
      <w:proofErr w:type="gramEnd"/>
      <w:r w:rsidRPr="00C25079">
        <w:rPr>
          <w:rFonts w:ascii="Arial" w:hAnsi="Arial" w:cs="Arial"/>
        </w:rPr>
        <w:t xml:space="preserve"> curriculum, not within PSHE or Relationships and Sex Education as we believe this is most appropriate for our children. </w:t>
      </w:r>
    </w:p>
    <w:p w14:paraId="18A860DC" w14:textId="25C74CD1" w:rsidR="00C25079" w:rsidRPr="00C25079" w:rsidRDefault="00C25079" w:rsidP="00C25079">
      <w:pPr>
        <w:spacing w:after="190"/>
        <w:ind w:left="-5" w:right="8"/>
        <w:rPr>
          <w:rFonts w:ascii="Arial" w:hAnsi="Arial" w:cs="Arial"/>
        </w:rPr>
      </w:pPr>
      <w:r w:rsidRPr="19CF7BB0">
        <w:rPr>
          <w:rFonts w:ascii="Arial" w:hAnsi="Arial" w:cs="Arial"/>
        </w:rPr>
        <w:t>Therefore, the parent</w:t>
      </w:r>
      <w:r w:rsidR="08217BA0" w:rsidRPr="19CF7BB0">
        <w:rPr>
          <w:rFonts w:ascii="Arial" w:hAnsi="Arial" w:cs="Arial"/>
        </w:rPr>
        <w:t>/carer</w:t>
      </w:r>
      <w:r w:rsidRPr="19CF7BB0">
        <w:rPr>
          <w:rFonts w:ascii="Arial" w:hAnsi="Arial" w:cs="Arial"/>
        </w:rPr>
        <w:t xml:space="preserve"> right to withdraw their child is not applicable. We are of course happy to discuss the content of the curriculum and invite you to contac</w:t>
      </w:r>
      <w:r w:rsidR="00B63982" w:rsidRPr="19CF7BB0">
        <w:rPr>
          <w:rFonts w:ascii="Arial" w:hAnsi="Arial" w:cs="Arial"/>
        </w:rPr>
        <w:t xml:space="preserve">t your child’s class teacher, who will signpost you to the RSE/ PSHE lead in school. </w:t>
      </w:r>
    </w:p>
    <w:p w14:paraId="0E98A1CE"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10841310" w14:textId="77777777" w:rsidR="00C25079" w:rsidRPr="00C25079" w:rsidRDefault="00C25079" w:rsidP="00C25079">
      <w:pPr>
        <w:pStyle w:val="Heading1"/>
        <w:ind w:left="-5" w:right="0"/>
        <w:rPr>
          <w:szCs w:val="24"/>
        </w:rPr>
      </w:pPr>
      <w:r w:rsidRPr="00C25079">
        <w:rPr>
          <w:szCs w:val="24"/>
        </w:rPr>
        <w:t>Monitoring and Review</w:t>
      </w:r>
      <w:r w:rsidRPr="00C25079">
        <w:rPr>
          <w:szCs w:val="24"/>
          <w:u w:val="none"/>
        </w:rPr>
        <w:t xml:space="preserve"> </w:t>
      </w:r>
    </w:p>
    <w:p w14:paraId="35DBFB45" w14:textId="713B8415" w:rsidR="00C25079" w:rsidRPr="00C25079" w:rsidRDefault="00C25079" w:rsidP="00C25079">
      <w:pPr>
        <w:ind w:left="-5" w:right="8"/>
        <w:rPr>
          <w:rFonts w:ascii="Arial" w:hAnsi="Arial" w:cs="Arial"/>
        </w:rPr>
      </w:pPr>
      <w:r w:rsidRPr="19CF7BB0">
        <w:rPr>
          <w:rFonts w:ascii="Arial" w:hAnsi="Arial" w:cs="Arial"/>
        </w:rPr>
        <w:t>The Curriculum Committee of the governing body monitors this policy on an annual basis. This committee reports its findings and recommendations to the full governing body, as necessary, if the policy needs modification. The Curriculum Committee gives serious consideration to any comments from parents</w:t>
      </w:r>
      <w:r w:rsidR="42BD666C" w:rsidRPr="19CF7BB0">
        <w:rPr>
          <w:rFonts w:ascii="Arial" w:hAnsi="Arial" w:cs="Arial"/>
        </w:rPr>
        <w:t>/carers</w:t>
      </w:r>
      <w:r w:rsidRPr="19CF7BB0">
        <w:rPr>
          <w:rFonts w:ascii="Arial" w:hAnsi="Arial" w:cs="Arial"/>
        </w:rPr>
        <w:t xml:space="preserve"> about the PSHE (RSHE) </w:t>
      </w:r>
      <w:proofErr w:type="gramStart"/>
      <w:r w:rsidRPr="19CF7BB0">
        <w:rPr>
          <w:rFonts w:ascii="Arial" w:hAnsi="Arial" w:cs="Arial"/>
        </w:rPr>
        <w:t>programme,and</w:t>
      </w:r>
      <w:proofErr w:type="gramEnd"/>
      <w:r w:rsidRPr="19CF7BB0">
        <w:rPr>
          <w:rFonts w:ascii="Arial" w:hAnsi="Arial" w:cs="Arial"/>
        </w:rPr>
        <w:t xml:space="preserve"> makes a record of all such comments. Governors scrutinise and ratify teaching materials to check they are in accordance with the school’s ethos.  </w:t>
      </w:r>
    </w:p>
    <w:p w14:paraId="53435138" w14:textId="77777777" w:rsidR="00C25079" w:rsidRPr="00C25079" w:rsidRDefault="00C25079" w:rsidP="00C25079">
      <w:pPr>
        <w:spacing w:after="220" w:line="259" w:lineRule="auto"/>
        <w:rPr>
          <w:rFonts w:ascii="Arial" w:hAnsi="Arial" w:cs="Arial"/>
        </w:rPr>
      </w:pPr>
      <w:r w:rsidRPr="00C25079">
        <w:rPr>
          <w:rFonts w:ascii="Arial" w:hAnsi="Arial" w:cs="Arial"/>
        </w:rPr>
        <w:t xml:space="preserve"> </w:t>
      </w:r>
    </w:p>
    <w:p w14:paraId="0BBA7F93" w14:textId="77777777" w:rsidR="00B63982" w:rsidRDefault="00C25079" w:rsidP="00C25079">
      <w:pPr>
        <w:spacing w:line="472" w:lineRule="auto"/>
        <w:ind w:left="-5" w:right="4643"/>
        <w:rPr>
          <w:rFonts w:ascii="Arial" w:hAnsi="Arial" w:cs="Arial"/>
          <w:b/>
        </w:rPr>
      </w:pPr>
      <w:r w:rsidRPr="00C25079">
        <w:rPr>
          <w:rFonts w:ascii="Arial" w:hAnsi="Arial" w:cs="Arial"/>
          <w:b/>
          <w:u w:val="single" w:color="000000"/>
        </w:rPr>
        <w:t>Equality</w:t>
      </w:r>
      <w:r w:rsidRPr="00C25079">
        <w:rPr>
          <w:rFonts w:ascii="Arial" w:hAnsi="Arial" w:cs="Arial"/>
          <w:b/>
        </w:rPr>
        <w:t xml:space="preserve"> </w:t>
      </w:r>
    </w:p>
    <w:p w14:paraId="588FB24D" w14:textId="0DDA534E" w:rsidR="00C25079" w:rsidRPr="00C25079" w:rsidRDefault="00C25079" w:rsidP="00C25079">
      <w:pPr>
        <w:spacing w:line="472" w:lineRule="auto"/>
        <w:ind w:left="-5" w:right="4643"/>
        <w:rPr>
          <w:rFonts w:ascii="Arial" w:hAnsi="Arial" w:cs="Arial"/>
        </w:rPr>
      </w:pPr>
      <w:r w:rsidRPr="00C25079">
        <w:rPr>
          <w:rFonts w:ascii="Arial" w:hAnsi="Arial" w:cs="Arial"/>
          <w:b/>
        </w:rPr>
        <w:t>This policy will inform the school’s</w:t>
      </w:r>
      <w:r w:rsidR="00B63982">
        <w:rPr>
          <w:rFonts w:ascii="Arial" w:hAnsi="Arial" w:cs="Arial"/>
          <w:b/>
        </w:rPr>
        <w:t xml:space="preserve"> </w:t>
      </w:r>
      <w:r w:rsidRPr="00C25079">
        <w:rPr>
          <w:rFonts w:ascii="Arial" w:hAnsi="Arial" w:cs="Arial"/>
          <w:b/>
        </w:rPr>
        <w:t xml:space="preserve">Equalities Plan. </w:t>
      </w:r>
    </w:p>
    <w:p w14:paraId="1BB80F76" w14:textId="77777777" w:rsidR="00C25079" w:rsidRPr="00C25079" w:rsidRDefault="00C25079" w:rsidP="00C25079">
      <w:pPr>
        <w:ind w:left="-5" w:right="8"/>
        <w:rPr>
          <w:rFonts w:ascii="Arial" w:hAnsi="Arial" w:cs="Arial"/>
        </w:rPr>
      </w:pPr>
      <w:r w:rsidRPr="00C25079">
        <w:rPr>
          <w:rFonts w:ascii="Arial" w:hAnsi="Arial" w:cs="Arial"/>
        </w:rPr>
        <w:lastRenderedPageBreak/>
        <w:t xml:space="preserve">The DfE Guidance 2019 (p. 15) states, “Schools should ensure that the needs of all pupils are appropriately met, and that all pupils understand the importance of equality and respect. Schools must ensure they comply with the relevant provisions of the Equality Act 2010 under which sexual orientation and gender reassignment are amongst the protected characteristics… </w:t>
      </w:r>
    </w:p>
    <w:p w14:paraId="7F35F363"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53C70EC8" w14:textId="77777777" w:rsidR="00C25079" w:rsidRPr="00C25079" w:rsidRDefault="00C25079" w:rsidP="00C25079">
      <w:pPr>
        <w:ind w:left="-5" w:right="8"/>
        <w:rPr>
          <w:rFonts w:ascii="Arial" w:hAnsi="Arial" w:cs="Arial"/>
        </w:rPr>
      </w:pPr>
      <w:r w:rsidRPr="00C25079">
        <w:rPr>
          <w:rFonts w:ascii="Arial" w:hAnsi="Arial" w:cs="Arial"/>
        </w:rPr>
        <w:t>At the point at which schools consider it appropriate to teach their pupils about LGBT (Lesbian, Gay, Bisexual, Transgender), they should ensure this content is fully integrated into their programmes of study for this area of the curriculum rather than delivered as a stand-alone unit or lesson. Schools are free to determine how they do this, and we expect all pupils to have been taught LGBT content at a timely point as part of this area of the curriculum”.</w:t>
      </w:r>
      <w:r w:rsidRPr="00C25079">
        <w:rPr>
          <w:rFonts w:ascii="Arial" w:hAnsi="Arial" w:cs="Arial"/>
          <w:b/>
          <w:i/>
        </w:rPr>
        <w:t xml:space="preserve"> </w:t>
      </w:r>
    </w:p>
    <w:p w14:paraId="168EE534" w14:textId="77777777" w:rsidR="00C25079" w:rsidRPr="00C25079" w:rsidRDefault="00C25079" w:rsidP="00C25079">
      <w:pPr>
        <w:spacing w:line="259" w:lineRule="auto"/>
        <w:rPr>
          <w:rFonts w:ascii="Arial" w:hAnsi="Arial" w:cs="Arial"/>
        </w:rPr>
      </w:pPr>
      <w:r w:rsidRPr="00C25079">
        <w:rPr>
          <w:rFonts w:ascii="Arial" w:hAnsi="Arial" w:cs="Arial"/>
          <w:b/>
          <w:i/>
        </w:rPr>
        <w:t xml:space="preserve"> </w:t>
      </w:r>
    </w:p>
    <w:p w14:paraId="02FBA781" w14:textId="65E54EB6" w:rsidR="00C25079" w:rsidRPr="00C25079" w:rsidRDefault="00C25079" w:rsidP="00C25079">
      <w:pPr>
        <w:ind w:left="-5" w:right="8"/>
        <w:rPr>
          <w:rFonts w:ascii="Arial" w:hAnsi="Arial" w:cs="Arial"/>
        </w:rPr>
      </w:pPr>
      <w:r w:rsidRPr="00C25079">
        <w:rPr>
          <w:rFonts w:ascii="Arial" w:hAnsi="Arial" w:cs="Arial"/>
        </w:rPr>
        <w:t xml:space="preserve">At </w:t>
      </w:r>
      <w:r w:rsidR="00E3177A">
        <w:rPr>
          <w:rFonts w:ascii="Arial" w:hAnsi="Arial" w:cs="Arial"/>
        </w:rPr>
        <w:t>St Paul’s</w:t>
      </w:r>
      <w:r w:rsidRPr="00C25079">
        <w:rPr>
          <w:rFonts w:ascii="Arial" w:hAnsi="Arial" w:cs="Arial"/>
        </w:rPr>
        <w:t xml:space="preserve"> we promote respect for all and value every individual child. We also respect the right of our children, their families and our staff, to hold beliefs, religious or otherwise, and understand that sometimes these may be in tension with our approach to some aspects of Relationships, Health and Sex Education. </w:t>
      </w:r>
    </w:p>
    <w:p w14:paraId="0B55A867" w14:textId="77777777" w:rsidR="00C25079" w:rsidRPr="00C25079" w:rsidRDefault="00C25079" w:rsidP="00C25079">
      <w:pPr>
        <w:spacing w:line="259" w:lineRule="auto"/>
        <w:rPr>
          <w:rFonts w:ascii="Arial" w:hAnsi="Arial" w:cs="Arial"/>
        </w:rPr>
      </w:pPr>
      <w:r w:rsidRPr="00C25079">
        <w:rPr>
          <w:rFonts w:ascii="Arial" w:hAnsi="Arial" w:cs="Arial"/>
        </w:rPr>
        <w:t xml:space="preserve"> </w:t>
      </w:r>
    </w:p>
    <w:p w14:paraId="702A3529" w14:textId="77777777" w:rsidR="00C25079" w:rsidRPr="00C25079" w:rsidRDefault="00C25079" w:rsidP="00C25079">
      <w:pPr>
        <w:spacing w:after="33"/>
        <w:ind w:left="-5" w:right="8"/>
        <w:rPr>
          <w:rFonts w:ascii="Arial" w:hAnsi="Arial" w:cs="Arial"/>
        </w:rPr>
      </w:pPr>
      <w:r w:rsidRPr="00C25079">
        <w:rPr>
          <w:rFonts w:ascii="Arial" w:hAnsi="Arial" w:cs="Arial"/>
        </w:rPr>
        <w:t xml:space="preserve">For further explanation as to how we approach LGBT relationships in the PSHE (RSHE) Programme please see:  </w:t>
      </w:r>
    </w:p>
    <w:p w14:paraId="1E464A24" w14:textId="77777777" w:rsidR="00C25079" w:rsidRPr="00C25079" w:rsidRDefault="00C25079" w:rsidP="00C25079">
      <w:pPr>
        <w:ind w:left="-5" w:right="8"/>
        <w:rPr>
          <w:rFonts w:ascii="Arial" w:hAnsi="Arial" w:cs="Arial"/>
        </w:rPr>
      </w:pPr>
      <w:r w:rsidRPr="00C25079">
        <w:rPr>
          <w:rFonts w:ascii="Arial" w:hAnsi="Arial" w:cs="Arial"/>
        </w:rPr>
        <w:t xml:space="preserve">‘Including and valuing all children. What does Jigsaw teach about LGBTQ relationships?’ </w:t>
      </w:r>
    </w:p>
    <w:p w14:paraId="09971322" w14:textId="77777777" w:rsidR="00C25079" w:rsidRPr="00C25079" w:rsidRDefault="00C25079" w:rsidP="00C25079">
      <w:pPr>
        <w:spacing w:after="216" w:line="259" w:lineRule="auto"/>
        <w:rPr>
          <w:rFonts w:ascii="Arial" w:hAnsi="Arial" w:cs="Arial"/>
        </w:rPr>
      </w:pPr>
      <w:r w:rsidRPr="00C25079">
        <w:rPr>
          <w:rFonts w:ascii="Arial" w:hAnsi="Arial" w:cs="Arial"/>
        </w:rPr>
        <w:t xml:space="preserve">  </w:t>
      </w:r>
    </w:p>
    <w:p w14:paraId="03C5C0D8" w14:textId="77777777" w:rsidR="00C25079" w:rsidRPr="00C25079" w:rsidRDefault="00C25079" w:rsidP="00C25079">
      <w:pPr>
        <w:spacing w:after="204"/>
        <w:ind w:left="-5" w:right="8"/>
        <w:rPr>
          <w:rFonts w:ascii="Arial" w:hAnsi="Arial" w:cs="Arial"/>
        </w:rPr>
      </w:pPr>
      <w:r w:rsidRPr="00C25079">
        <w:rPr>
          <w:rFonts w:ascii="Arial" w:hAnsi="Arial" w:cs="Arial"/>
        </w:rPr>
        <w:t xml:space="preserve">Jigsaw PSHE supplementary documents needed to explain this policy: </w:t>
      </w:r>
    </w:p>
    <w:p w14:paraId="5483C881" w14:textId="77777777" w:rsidR="00C25079" w:rsidRPr="00C25079" w:rsidRDefault="00C25079" w:rsidP="00C25079">
      <w:pPr>
        <w:numPr>
          <w:ilvl w:val="0"/>
          <w:numId w:val="4"/>
        </w:numPr>
        <w:ind w:right="52" w:hanging="360"/>
        <w:rPr>
          <w:rFonts w:ascii="Arial" w:hAnsi="Arial" w:cs="Arial"/>
        </w:rPr>
      </w:pPr>
      <w:r w:rsidRPr="00C25079">
        <w:rPr>
          <w:rFonts w:ascii="Arial" w:hAnsi="Arial" w:cs="Arial"/>
        </w:rPr>
        <w:t xml:space="preserve">Jigsaw 3-11 and statutory Relationships and Health Education (mapping document) </w:t>
      </w:r>
    </w:p>
    <w:p w14:paraId="3BABEBC7" w14:textId="4BBF89AE" w:rsidR="00C25079" w:rsidRPr="00E3177A" w:rsidRDefault="00C25079" w:rsidP="00E3177A">
      <w:pPr>
        <w:numPr>
          <w:ilvl w:val="0"/>
          <w:numId w:val="4"/>
        </w:numPr>
        <w:spacing w:line="259" w:lineRule="auto"/>
        <w:ind w:right="52" w:hanging="360"/>
        <w:rPr>
          <w:rFonts w:ascii="Arial" w:hAnsi="Arial" w:cs="Arial"/>
        </w:rPr>
        <w:sectPr w:rsidR="00C25079" w:rsidRPr="00E3177A" w:rsidSect="009C2AFF">
          <w:headerReference w:type="even" r:id="rId13"/>
          <w:headerReference w:type="default" r:id="rId14"/>
          <w:footerReference w:type="even" r:id="rId15"/>
          <w:footerReference w:type="default" r:id="rId16"/>
          <w:headerReference w:type="first" r:id="rId17"/>
          <w:footerReference w:type="first" r:id="rId18"/>
          <w:pgSz w:w="11906" w:h="16838"/>
          <w:pgMar w:top="482" w:right="714" w:bottom="709" w:left="720" w:header="720" w:footer="720" w:gutter="0"/>
          <w:pgBorders w:offsetFrom="page">
            <w:top w:val="single" w:sz="18" w:space="24" w:color="595959" w:themeColor="text1" w:themeTint="A6"/>
            <w:left w:val="single" w:sz="18" w:space="24" w:color="595959" w:themeColor="text1" w:themeTint="A6"/>
            <w:bottom w:val="single" w:sz="18" w:space="24" w:color="595959" w:themeColor="text1" w:themeTint="A6"/>
            <w:right w:val="single" w:sz="18" w:space="24" w:color="595959" w:themeColor="text1" w:themeTint="A6"/>
          </w:pgBorders>
          <w:cols w:space="720"/>
        </w:sectPr>
      </w:pPr>
      <w:r w:rsidRPr="00C25079">
        <w:rPr>
          <w:rFonts w:ascii="Arial" w:hAnsi="Arial" w:cs="Arial"/>
        </w:rPr>
        <w:t>Including and valuing all children. What does Jigsaw teach about LGBTQ relationship</w:t>
      </w:r>
      <w:r w:rsidR="00E3177A">
        <w:rPr>
          <w:rFonts w:ascii="Arial" w:hAnsi="Arial" w:cs="Arial"/>
        </w:rPr>
        <w:t>s.</w:t>
      </w:r>
    </w:p>
    <w:p w14:paraId="4D8112C6" w14:textId="77777777" w:rsidR="00C25079" w:rsidRPr="00C25079" w:rsidRDefault="00C25079" w:rsidP="00C25079">
      <w:pPr>
        <w:spacing w:after="228"/>
        <w:rPr>
          <w:rFonts w:ascii="Arial" w:hAnsi="Arial" w:cs="Arial"/>
        </w:rPr>
      </w:pPr>
      <w:r w:rsidRPr="00C25079">
        <w:rPr>
          <w:rFonts w:ascii="Arial" w:hAnsi="Arial" w:cs="Arial"/>
          <w:b/>
        </w:rPr>
        <w:lastRenderedPageBreak/>
        <w:t xml:space="preserve">Relationships Education in Primary schools (Appendix) – DfE Guidance 2019 </w:t>
      </w:r>
      <w:r w:rsidRPr="00C25079">
        <w:rPr>
          <w:rFonts w:ascii="Arial" w:hAnsi="Arial" w:cs="Arial"/>
        </w:rPr>
        <w:t xml:space="preserve"> </w:t>
      </w:r>
    </w:p>
    <w:p w14:paraId="6BBA1BD4" w14:textId="77777777" w:rsidR="00C25079" w:rsidRPr="00C25079" w:rsidRDefault="00C25079" w:rsidP="00C25079">
      <w:pPr>
        <w:spacing w:after="227"/>
        <w:ind w:left="-5" w:right="8"/>
        <w:rPr>
          <w:rFonts w:ascii="Arial" w:hAnsi="Arial" w:cs="Arial"/>
        </w:rPr>
      </w:pPr>
      <w:r w:rsidRPr="00C25079">
        <w:rPr>
          <w:rFonts w:ascii="Arial" w:hAnsi="Arial" w:cs="Arial"/>
        </w:rPr>
        <w:t xml:space="preserve">The focus in primary school should be on teaching the fundamental building blocks and characteristics of positive relationships, with </w:t>
      </w:r>
      <w:proofErr w:type="gramStart"/>
      <w:r w:rsidRPr="00C25079">
        <w:rPr>
          <w:rFonts w:ascii="Arial" w:hAnsi="Arial" w:cs="Arial"/>
        </w:rPr>
        <w:t>particular reference</w:t>
      </w:r>
      <w:proofErr w:type="gramEnd"/>
      <w:r w:rsidRPr="00C25079">
        <w:rPr>
          <w:rFonts w:ascii="Arial" w:hAnsi="Arial" w:cs="Arial"/>
        </w:rPr>
        <w:t xml:space="preserve"> to friendships, family relationships, and relationships with other children and with adults. The references R3/H5 etc can be cross-referenced on the Jigsaw mapping documents and Puzzle Maps to show which lessons throughout Jigsaw contribute to which statutory outcomes. All statutory outcomes are covered in the Jigsaw 3-11 Programme. </w:t>
      </w:r>
    </w:p>
    <w:p w14:paraId="5DCA956A" w14:textId="0CBCF2A3" w:rsidR="00C25079" w:rsidRDefault="00C25079" w:rsidP="00C25079">
      <w:pPr>
        <w:ind w:left="-5" w:right="8"/>
        <w:rPr>
          <w:rFonts w:ascii="Arial" w:hAnsi="Arial" w:cs="Arial"/>
        </w:rPr>
      </w:pPr>
      <w:r w:rsidRPr="00C25079">
        <w:rPr>
          <w:rFonts w:ascii="Arial" w:hAnsi="Arial" w:cs="Arial"/>
        </w:rPr>
        <w:t xml:space="preserve">The guidance states that, by the end of primary school:  </w:t>
      </w:r>
    </w:p>
    <w:p w14:paraId="47B50E96" w14:textId="77777777" w:rsidR="00B63982" w:rsidRPr="00C25079" w:rsidRDefault="00B63982" w:rsidP="00C25079">
      <w:pPr>
        <w:ind w:left="-5" w:right="8"/>
        <w:rPr>
          <w:rFonts w:ascii="Arial" w:hAnsi="Arial" w:cs="Arial"/>
        </w:rPr>
      </w:pPr>
    </w:p>
    <w:tbl>
      <w:tblPr>
        <w:tblStyle w:val="TableGrid0"/>
        <w:tblW w:w="10459" w:type="dxa"/>
        <w:tblInd w:w="5" w:type="dxa"/>
        <w:tblCellMar>
          <w:top w:w="11" w:type="dxa"/>
          <w:left w:w="108" w:type="dxa"/>
          <w:right w:w="53" w:type="dxa"/>
        </w:tblCellMar>
        <w:tblLook w:val="04A0" w:firstRow="1" w:lastRow="0" w:firstColumn="1" w:lastColumn="0" w:noHBand="0" w:noVBand="1"/>
      </w:tblPr>
      <w:tblGrid>
        <w:gridCol w:w="1712"/>
        <w:gridCol w:w="5653"/>
        <w:gridCol w:w="3094"/>
      </w:tblGrid>
      <w:tr w:rsidR="00C25079" w:rsidRPr="00C25079" w14:paraId="04B39E87" w14:textId="77777777" w:rsidTr="00004D80">
        <w:trPr>
          <w:trHeight w:val="845"/>
        </w:trPr>
        <w:tc>
          <w:tcPr>
            <w:tcW w:w="1712" w:type="dxa"/>
            <w:tcBorders>
              <w:top w:val="single" w:sz="4" w:space="0" w:color="000000"/>
              <w:left w:val="single" w:sz="4" w:space="0" w:color="000000"/>
              <w:bottom w:val="single" w:sz="4" w:space="0" w:color="000000"/>
              <w:right w:val="single" w:sz="4" w:space="0" w:color="000000"/>
            </w:tcBorders>
          </w:tcPr>
          <w:p w14:paraId="3FD2F806" w14:textId="77777777" w:rsidR="00C25079" w:rsidRPr="00C25079" w:rsidRDefault="00C25079" w:rsidP="00004D80">
            <w:pPr>
              <w:spacing w:line="259" w:lineRule="auto"/>
              <w:rPr>
                <w:rFonts w:ascii="Arial" w:hAnsi="Arial" w:cs="Arial"/>
              </w:rPr>
            </w:pPr>
            <w:r w:rsidRPr="00C25079">
              <w:rPr>
                <w:rFonts w:ascii="Arial" w:hAnsi="Arial" w:cs="Arial"/>
                <w:b/>
              </w:rPr>
              <w:t xml:space="preserve"> </w:t>
            </w:r>
          </w:p>
        </w:tc>
        <w:tc>
          <w:tcPr>
            <w:tcW w:w="5654" w:type="dxa"/>
            <w:tcBorders>
              <w:top w:val="single" w:sz="4" w:space="0" w:color="000000"/>
              <w:left w:val="single" w:sz="4" w:space="0" w:color="000000"/>
              <w:bottom w:val="single" w:sz="4" w:space="0" w:color="000000"/>
              <w:right w:val="single" w:sz="4" w:space="0" w:color="000000"/>
            </w:tcBorders>
          </w:tcPr>
          <w:p w14:paraId="1B81C2F7" w14:textId="77777777" w:rsidR="00C25079" w:rsidRPr="00C25079" w:rsidRDefault="00C25079" w:rsidP="00004D80">
            <w:pPr>
              <w:spacing w:line="259" w:lineRule="auto"/>
              <w:rPr>
                <w:rFonts w:ascii="Arial" w:hAnsi="Arial" w:cs="Arial"/>
              </w:rPr>
            </w:pPr>
            <w:r w:rsidRPr="00C25079">
              <w:rPr>
                <w:rFonts w:ascii="Arial" w:hAnsi="Arial" w:cs="Arial"/>
                <w:b/>
              </w:rPr>
              <w:t xml:space="preserve">Pupils should know… </w:t>
            </w:r>
          </w:p>
        </w:tc>
        <w:tc>
          <w:tcPr>
            <w:tcW w:w="3094" w:type="dxa"/>
            <w:tcBorders>
              <w:top w:val="single" w:sz="4" w:space="0" w:color="000000"/>
              <w:left w:val="single" w:sz="4" w:space="0" w:color="000000"/>
              <w:bottom w:val="single" w:sz="4" w:space="0" w:color="000000"/>
              <w:right w:val="single" w:sz="4" w:space="0" w:color="000000"/>
            </w:tcBorders>
          </w:tcPr>
          <w:p w14:paraId="5C214DD4" w14:textId="77777777" w:rsidR="00C25079" w:rsidRPr="00C25079" w:rsidRDefault="00C25079" w:rsidP="00004D80">
            <w:pPr>
              <w:spacing w:line="259" w:lineRule="auto"/>
              <w:rPr>
                <w:rFonts w:ascii="Arial" w:hAnsi="Arial" w:cs="Arial"/>
              </w:rPr>
            </w:pPr>
            <w:r w:rsidRPr="00C25079">
              <w:rPr>
                <w:rFonts w:ascii="Arial" w:hAnsi="Arial" w:cs="Arial"/>
                <w:b/>
              </w:rPr>
              <w:t xml:space="preserve">How Jigsaw provides the solution </w:t>
            </w:r>
          </w:p>
        </w:tc>
      </w:tr>
      <w:tr w:rsidR="00C25079" w:rsidRPr="00C25079" w14:paraId="6ED41DBE" w14:textId="77777777" w:rsidTr="00004D80">
        <w:trPr>
          <w:trHeight w:val="9217"/>
        </w:trPr>
        <w:tc>
          <w:tcPr>
            <w:tcW w:w="1712" w:type="dxa"/>
            <w:tcBorders>
              <w:top w:val="single" w:sz="4" w:space="0" w:color="000000"/>
              <w:left w:val="single" w:sz="4" w:space="0" w:color="000000"/>
              <w:bottom w:val="single" w:sz="4" w:space="0" w:color="000000"/>
              <w:right w:val="single" w:sz="4" w:space="0" w:color="000000"/>
            </w:tcBorders>
          </w:tcPr>
          <w:p w14:paraId="79D552B8" w14:textId="77777777" w:rsidR="00C25079" w:rsidRPr="00C25079" w:rsidRDefault="00C25079" w:rsidP="00004D80">
            <w:pPr>
              <w:spacing w:after="2"/>
              <w:rPr>
                <w:rFonts w:ascii="Arial" w:hAnsi="Arial" w:cs="Arial"/>
              </w:rPr>
            </w:pPr>
            <w:r w:rsidRPr="00C25079">
              <w:rPr>
                <w:rFonts w:ascii="Arial" w:hAnsi="Arial" w:cs="Arial"/>
                <w:b/>
              </w:rPr>
              <w:t xml:space="preserve">Families and people who care for me </w:t>
            </w:r>
            <w:r w:rsidRPr="00C25079">
              <w:rPr>
                <w:rFonts w:ascii="Arial" w:hAnsi="Arial" w:cs="Arial"/>
              </w:rPr>
              <w:t xml:space="preserve"> </w:t>
            </w:r>
          </w:p>
          <w:p w14:paraId="07D34719" w14:textId="77777777" w:rsidR="00C25079" w:rsidRPr="00C25079" w:rsidRDefault="00C25079" w:rsidP="00004D80">
            <w:pPr>
              <w:spacing w:line="259" w:lineRule="auto"/>
              <w:rPr>
                <w:rFonts w:ascii="Arial" w:hAnsi="Arial" w:cs="Arial"/>
              </w:rPr>
            </w:pPr>
            <w:r w:rsidRPr="00C25079">
              <w:rPr>
                <w:rFonts w:ascii="Arial" w:hAnsi="Arial" w:cs="Arial"/>
              </w:rPr>
              <w:t xml:space="preserve"> </w:t>
            </w:r>
          </w:p>
        </w:tc>
        <w:tc>
          <w:tcPr>
            <w:tcW w:w="5654" w:type="dxa"/>
            <w:tcBorders>
              <w:top w:val="single" w:sz="4" w:space="0" w:color="000000"/>
              <w:left w:val="single" w:sz="4" w:space="0" w:color="000000"/>
              <w:bottom w:val="single" w:sz="4" w:space="0" w:color="000000"/>
              <w:right w:val="single" w:sz="4" w:space="0" w:color="000000"/>
            </w:tcBorders>
          </w:tcPr>
          <w:p w14:paraId="4F5B2D13" w14:textId="77777777" w:rsidR="00C25079" w:rsidRPr="00C25079" w:rsidRDefault="00C25079" w:rsidP="00004D80">
            <w:pPr>
              <w:numPr>
                <w:ilvl w:val="0"/>
                <w:numId w:val="5"/>
              </w:numPr>
              <w:spacing w:after="17" w:line="241" w:lineRule="auto"/>
              <w:ind w:hanging="360"/>
              <w:rPr>
                <w:rFonts w:ascii="Arial" w:hAnsi="Arial" w:cs="Arial"/>
              </w:rPr>
            </w:pPr>
            <w:r w:rsidRPr="00C25079">
              <w:rPr>
                <w:rFonts w:ascii="Arial" w:hAnsi="Arial" w:cs="Arial"/>
              </w:rPr>
              <w:t xml:space="preserve">R1 that families are important for children growing up because they can give love, security and stability. </w:t>
            </w:r>
          </w:p>
          <w:p w14:paraId="77DD0512" w14:textId="77777777" w:rsidR="00C25079" w:rsidRPr="00C25079" w:rsidRDefault="00C25079" w:rsidP="00004D80">
            <w:pPr>
              <w:numPr>
                <w:ilvl w:val="0"/>
                <w:numId w:val="5"/>
              </w:numPr>
              <w:spacing w:after="48" w:line="247" w:lineRule="auto"/>
              <w:ind w:hanging="360"/>
              <w:rPr>
                <w:rFonts w:ascii="Arial" w:hAnsi="Arial" w:cs="Arial"/>
              </w:rPr>
            </w:pPr>
            <w:r w:rsidRPr="00C25079">
              <w:rPr>
                <w:rFonts w:ascii="Arial" w:hAnsi="Arial" w:cs="Arial"/>
              </w:rPr>
              <w:t xml:space="preserve">R2 the characteristics of healthy family life, commitment to each other, including in times of difficulty, protection and care for children and other family members, the importance of spending time together and sharing each other’s lives. </w:t>
            </w:r>
          </w:p>
          <w:p w14:paraId="75187534" w14:textId="77777777" w:rsidR="00C25079" w:rsidRPr="00C25079" w:rsidRDefault="00C25079" w:rsidP="00004D80">
            <w:pPr>
              <w:numPr>
                <w:ilvl w:val="0"/>
                <w:numId w:val="5"/>
              </w:numPr>
              <w:spacing w:after="18"/>
              <w:ind w:hanging="360"/>
              <w:rPr>
                <w:rFonts w:ascii="Arial" w:hAnsi="Arial" w:cs="Arial"/>
              </w:rPr>
            </w:pPr>
            <w:r w:rsidRPr="00C25079">
              <w:rPr>
                <w:rFonts w:ascii="Arial" w:hAnsi="Arial" w:cs="Arial"/>
              </w:rPr>
              <w:t xml:space="preserve">R3 that others’ families, either in school or in the wider world, sometimes look different from their family, but that they should respect those differences and know that other children’s families are also characterised by love and care. </w:t>
            </w:r>
          </w:p>
          <w:p w14:paraId="46553ADC" w14:textId="77777777" w:rsidR="00C25079" w:rsidRPr="00C25079" w:rsidRDefault="00C25079" w:rsidP="00004D80">
            <w:pPr>
              <w:numPr>
                <w:ilvl w:val="0"/>
                <w:numId w:val="5"/>
              </w:numPr>
              <w:spacing w:after="17" w:line="241" w:lineRule="auto"/>
              <w:ind w:hanging="360"/>
              <w:rPr>
                <w:rFonts w:ascii="Arial" w:hAnsi="Arial" w:cs="Arial"/>
              </w:rPr>
            </w:pPr>
            <w:r w:rsidRPr="00C25079">
              <w:rPr>
                <w:rFonts w:ascii="Arial" w:hAnsi="Arial" w:cs="Arial"/>
              </w:rPr>
              <w:t xml:space="preserve">R4 that stable, caring relationships, which may be of different types, are at the heart of happy families, and are important for children’s security as they grow up. </w:t>
            </w:r>
          </w:p>
          <w:p w14:paraId="4EBFE436" w14:textId="77777777" w:rsidR="00C25079" w:rsidRPr="00C25079" w:rsidRDefault="00C25079" w:rsidP="00004D80">
            <w:pPr>
              <w:numPr>
                <w:ilvl w:val="0"/>
                <w:numId w:val="5"/>
              </w:numPr>
              <w:spacing w:after="15"/>
              <w:ind w:hanging="360"/>
              <w:rPr>
                <w:rFonts w:ascii="Arial" w:hAnsi="Arial" w:cs="Arial"/>
              </w:rPr>
            </w:pPr>
            <w:r w:rsidRPr="00C25079">
              <w:rPr>
                <w:rFonts w:ascii="Arial" w:hAnsi="Arial" w:cs="Arial"/>
              </w:rPr>
              <w:t xml:space="preserve">R5 that marriage represents a formal and legally recognised commitment of two people to each other which is intended to be lifelong (Marriage in England and Wales is available to both opposite sex and same sex couples. The Marriage (Same Sex Couples) Act 2013 extended marriage to same sex couples in England and Wales. The ceremony through which a couple get married may be civil or religious). </w:t>
            </w:r>
          </w:p>
          <w:p w14:paraId="32A2C0BD" w14:textId="77777777" w:rsidR="00C25079" w:rsidRPr="00C25079" w:rsidRDefault="00C25079" w:rsidP="00004D80">
            <w:pPr>
              <w:numPr>
                <w:ilvl w:val="0"/>
                <w:numId w:val="5"/>
              </w:numPr>
              <w:spacing w:line="241" w:lineRule="auto"/>
              <w:ind w:hanging="360"/>
              <w:rPr>
                <w:rFonts w:ascii="Arial" w:hAnsi="Arial" w:cs="Arial"/>
              </w:rPr>
            </w:pPr>
            <w:r w:rsidRPr="00C25079">
              <w:rPr>
                <w:rFonts w:ascii="Arial" w:hAnsi="Arial" w:cs="Arial"/>
              </w:rPr>
              <w:t xml:space="preserve">R6 how to recognise if family relationships are making them feel unhappy or unsafe, and how to seek help or advice from others if needed </w:t>
            </w:r>
          </w:p>
          <w:p w14:paraId="28C8D353" w14:textId="77777777" w:rsidR="00C25079" w:rsidRPr="00C25079" w:rsidRDefault="00C25079" w:rsidP="00004D80">
            <w:pPr>
              <w:spacing w:line="259" w:lineRule="auto"/>
              <w:ind w:left="360"/>
              <w:rPr>
                <w:rFonts w:ascii="Arial" w:hAnsi="Arial" w:cs="Arial"/>
              </w:rPr>
            </w:pPr>
            <w:r w:rsidRPr="00C25079">
              <w:rPr>
                <w:rFonts w:ascii="Arial" w:hAnsi="Arial" w:cs="Arial"/>
              </w:rPr>
              <w:t xml:space="preserve"> </w:t>
            </w:r>
          </w:p>
        </w:tc>
        <w:tc>
          <w:tcPr>
            <w:tcW w:w="3094" w:type="dxa"/>
            <w:tcBorders>
              <w:top w:val="single" w:sz="4" w:space="0" w:color="000000"/>
              <w:left w:val="single" w:sz="4" w:space="0" w:color="000000"/>
              <w:bottom w:val="single" w:sz="4" w:space="0" w:color="000000"/>
              <w:right w:val="single" w:sz="4" w:space="0" w:color="000000"/>
            </w:tcBorders>
          </w:tcPr>
          <w:p w14:paraId="3B5FE7A0" w14:textId="77777777" w:rsidR="00C25079" w:rsidRPr="00C25079" w:rsidRDefault="00C25079" w:rsidP="00004D80">
            <w:pPr>
              <w:spacing w:after="197" w:line="278" w:lineRule="auto"/>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6945C21C" w14:textId="77777777" w:rsidR="00C25079" w:rsidRPr="00C25079" w:rsidRDefault="00C25079" w:rsidP="00004D80">
            <w:pPr>
              <w:spacing w:after="224" w:line="259" w:lineRule="auto"/>
              <w:rPr>
                <w:rFonts w:ascii="Arial" w:hAnsi="Arial" w:cs="Arial"/>
              </w:rPr>
            </w:pPr>
            <w:r w:rsidRPr="00C25079">
              <w:rPr>
                <w:rFonts w:ascii="Arial" w:hAnsi="Arial" w:cs="Arial"/>
              </w:rPr>
              <w:t xml:space="preserve"> </w:t>
            </w:r>
          </w:p>
          <w:p w14:paraId="343495F9" w14:textId="77777777" w:rsidR="00C25079" w:rsidRPr="00C25079" w:rsidRDefault="00C25079" w:rsidP="00004D80">
            <w:pPr>
              <w:numPr>
                <w:ilvl w:val="0"/>
                <w:numId w:val="6"/>
              </w:numPr>
              <w:spacing w:line="259" w:lineRule="auto"/>
              <w:ind w:hanging="360"/>
              <w:rPr>
                <w:rFonts w:ascii="Arial" w:hAnsi="Arial" w:cs="Arial"/>
              </w:rPr>
            </w:pPr>
            <w:r w:rsidRPr="00C25079">
              <w:rPr>
                <w:rFonts w:ascii="Arial" w:hAnsi="Arial" w:cs="Arial"/>
              </w:rPr>
              <w:t xml:space="preserve">Relationships </w:t>
            </w:r>
          </w:p>
          <w:p w14:paraId="606A3737" w14:textId="22CCD7F8" w:rsidR="00C25079" w:rsidRPr="00C25079" w:rsidRDefault="00C25079" w:rsidP="00004D80">
            <w:pPr>
              <w:numPr>
                <w:ilvl w:val="0"/>
                <w:numId w:val="6"/>
              </w:numPr>
              <w:spacing w:after="1" w:line="243" w:lineRule="auto"/>
              <w:ind w:hanging="360"/>
              <w:rPr>
                <w:rFonts w:ascii="Arial" w:hAnsi="Arial" w:cs="Arial"/>
              </w:rPr>
            </w:pPr>
            <w:r w:rsidRPr="00C25079">
              <w:rPr>
                <w:rFonts w:ascii="Arial" w:hAnsi="Arial" w:cs="Arial"/>
              </w:rPr>
              <w:t xml:space="preserve">Changing </w:t>
            </w:r>
            <w:proofErr w:type="gramStart"/>
            <w:r w:rsidRPr="00C25079">
              <w:rPr>
                <w:rFonts w:ascii="Arial" w:hAnsi="Arial" w:cs="Arial"/>
              </w:rPr>
              <w:t>Me  Celebrating</w:t>
            </w:r>
            <w:proofErr w:type="gramEnd"/>
            <w:r w:rsidRPr="00C25079">
              <w:rPr>
                <w:rFonts w:ascii="Arial" w:hAnsi="Arial" w:cs="Arial"/>
              </w:rPr>
              <w:t xml:space="preserve"> Difference </w:t>
            </w:r>
          </w:p>
          <w:p w14:paraId="65D516F0" w14:textId="77777777" w:rsidR="00C25079" w:rsidRPr="00C25079" w:rsidRDefault="00C25079" w:rsidP="00004D80">
            <w:pPr>
              <w:numPr>
                <w:ilvl w:val="0"/>
                <w:numId w:val="6"/>
              </w:numPr>
              <w:spacing w:after="2" w:line="241" w:lineRule="auto"/>
              <w:ind w:hanging="360"/>
              <w:rPr>
                <w:rFonts w:ascii="Arial" w:hAnsi="Arial" w:cs="Arial"/>
              </w:rPr>
            </w:pPr>
            <w:r w:rsidRPr="00C25079">
              <w:rPr>
                <w:rFonts w:ascii="Arial" w:hAnsi="Arial" w:cs="Arial"/>
              </w:rPr>
              <w:t xml:space="preserve">Being Me in My World </w:t>
            </w:r>
          </w:p>
          <w:p w14:paraId="3ADDECD9" w14:textId="77777777" w:rsidR="00C25079" w:rsidRPr="00C25079" w:rsidRDefault="00C25079" w:rsidP="00004D80">
            <w:pPr>
              <w:spacing w:line="259" w:lineRule="auto"/>
              <w:rPr>
                <w:rFonts w:ascii="Arial" w:hAnsi="Arial" w:cs="Arial"/>
              </w:rPr>
            </w:pPr>
            <w:r w:rsidRPr="00C25079">
              <w:rPr>
                <w:rFonts w:ascii="Arial" w:hAnsi="Arial" w:cs="Arial"/>
              </w:rPr>
              <w:t xml:space="preserve"> </w:t>
            </w:r>
          </w:p>
        </w:tc>
      </w:tr>
    </w:tbl>
    <w:tbl>
      <w:tblPr>
        <w:tblStyle w:val="TableGrid0"/>
        <w:tblpPr w:vertAnchor="text" w:tblpX="5" w:tblpY="185"/>
        <w:tblOverlap w:val="never"/>
        <w:tblW w:w="10459" w:type="dxa"/>
        <w:tblInd w:w="0" w:type="dxa"/>
        <w:tblCellMar>
          <w:top w:w="11" w:type="dxa"/>
          <w:right w:w="44" w:type="dxa"/>
        </w:tblCellMar>
        <w:tblLook w:val="04A0" w:firstRow="1" w:lastRow="0" w:firstColumn="1" w:lastColumn="0" w:noHBand="0" w:noVBand="1"/>
      </w:tblPr>
      <w:tblGrid>
        <w:gridCol w:w="1712"/>
        <w:gridCol w:w="468"/>
        <w:gridCol w:w="5185"/>
        <w:gridCol w:w="3094"/>
      </w:tblGrid>
      <w:tr w:rsidR="00C25079" w:rsidRPr="00C25079" w14:paraId="23E3FD9C" w14:textId="77777777" w:rsidTr="00004D80">
        <w:trPr>
          <w:trHeight w:val="860"/>
        </w:trPr>
        <w:tc>
          <w:tcPr>
            <w:tcW w:w="1712" w:type="dxa"/>
            <w:tcBorders>
              <w:top w:val="single" w:sz="4" w:space="0" w:color="000000"/>
              <w:left w:val="single" w:sz="4" w:space="0" w:color="000000"/>
              <w:bottom w:val="nil"/>
              <w:right w:val="single" w:sz="4" w:space="0" w:color="000000"/>
            </w:tcBorders>
          </w:tcPr>
          <w:p w14:paraId="5A85E4DA"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Caring friendships </w:t>
            </w:r>
          </w:p>
        </w:tc>
        <w:tc>
          <w:tcPr>
            <w:tcW w:w="468" w:type="dxa"/>
            <w:tcBorders>
              <w:top w:val="single" w:sz="4" w:space="0" w:color="000000"/>
              <w:left w:val="single" w:sz="4" w:space="0" w:color="000000"/>
              <w:bottom w:val="nil"/>
              <w:right w:val="nil"/>
            </w:tcBorders>
          </w:tcPr>
          <w:p w14:paraId="5DA96F83"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single" w:sz="4" w:space="0" w:color="000000"/>
              <w:left w:val="nil"/>
              <w:bottom w:val="nil"/>
              <w:right w:val="single" w:sz="4" w:space="0" w:color="000000"/>
            </w:tcBorders>
          </w:tcPr>
          <w:p w14:paraId="4827D925" w14:textId="77777777" w:rsidR="00C25079" w:rsidRPr="00C25079" w:rsidRDefault="00C25079" w:rsidP="00004D80">
            <w:pPr>
              <w:spacing w:line="259" w:lineRule="auto"/>
              <w:rPr>
                <w:rFonts w:ascii="Arial" w:hAnsi="Arial" w:cs="Arial"/>
              </w:rPr>
            </w:pPr>
            <w:r w:rsidRPr="00C25079">
              <w:rPr>
                <w:rFonts w:ascii="Arial" w:hAnsi="Arial" w:cs="Arial"/>
              </w:rPr>
              <w:t xml:space="preserve">R7 how important friendships are in making us feel happy and secure, and how people choose and make friends </w:t>
            </w:r>
          </w:p>
        </w:tc>
        <w:tc>
          <w:tcPr>
            <w:tcW w:w="3094" w:type="dxa"/>
            <w:tcBorders>
              <w:top w:val="single" w:sz="4" w:space="0" w:color="000000"/>
              <w:left w:val="single" w:sz="4" w:space="0" w:color="000000"/>
              <w:bottom w:val="nil"/>
              <w:right w:val="single" w:sz="4" w:space="0" w:color="000000"/>
            </w:tcBorders>
          </w:tcPr>
          <w:p w14:paraId="3BC23124"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2D367A37" w14:textId="77777777" w:rsidTr="00004D80">
        <w:trPr>
          <w:trHeight w:val="1396"/>
        </w:trPr>
        <w:tc>
          <w:tcPr>
            <w:tcW w:w="1712" w:type="dxa"/>
            <w:tcBorders>
              <w:top w:val="nil"/>
              <w:left w:val="single" w:sz="4" w:space="0" w:color="000000"/>
              <w:bottom w:val="nil"/>
              <w:right w:val="single" w:sz="4" w:space="0" w:color="000000"/>
            </w:tcBorders>
          </w:tcPr>
          <w:p w14:paraId="7C8500BE"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157A6646"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13B2389D" w14:textId="77777777" w:rsidR="00C25079" w:rsidRPr="00C25079" w:rsidRDefault="00C25079" w:rsidP="00004D80">
            <w:pPr>
              <w:spacing w:line="259" w:lineRule="auto"/>
              <w:rPr>
                <w:rFonts w:ascii="Arial" w:hAnsi="Arial" w:cs="Arial"/>
              </w:rPr>
            </w:pPr>
            <w:r w:rsidRPr="00C25079">
              <w:rPr>
                <w:rFonts w:ascii="Arial" w:hAnsi="Arial" w:cs="Arial"/>
              </w:rPr>
              <w:t xml:space="preserve">R8 the characteristics of friendships, including mutual respect, truthfulness, trustworthiness, loyalty, kindness, generosity, trust, sharing interests and experiences and support with problems and difficulties </w:t>
            </w:r>
          </w:p>
        </w:tc>
        <w:tc>
          <w:tcPr>
            <w:tcW w:w="3094" w:type="dxa"/>
            <w:tcBorders>
              <w:top w:val="nil"/>
              <w:left w:val="single" w:sz="4" w:space="0" w:color="000000"/>
              <w:bottom w:val="nil"/>
              <w:right w:val="single" w:sz="4" w:space="0" w:color="000000"/>
            </w:tcBorders>
          </w:tcPr>
          <w:p w14:paraId="3732A6D1" w14:textId="77777777" w:rsidR="00C25079" w:rsidRPr="00C25079" w:rsidRDefault="00C25079" w:rsidP="00004D80">
            <w:pPr>
              <w:spacing w:after="160" w:line="259" w:lineRule="auto"/>
              <w:rPr>
                <w:rFonts w:ascii="Arial" w:hAnsi="Arial" w:cs="Arial"/>
              </w:rPr>
            </w:pPr>
          </w:p>
        </w:tc>
      </w:tr>
      <w:tr w:rsidR="00C25079" w:rsidRPr="00C25079" w14:paraId="73D430E5" w14:textId="77777777" w:rsidTr="00004D80">
        <w:trPr>
          <w:trHeight w:val="844"/>
        </w:trPr>
        <w:tc>
          <w:tcPr>
            <w:tcW w:w="1712" w:type="dxa"/>
            <w:tcBorders>
              <w:top w:val="nil"/>
              <w:left w:val="single" w:sz="4" w:space="0" w:color="000000"/>
              <w:bottom w:val="nil"/>
              <w:right w:val="single" w:sz="4" w:space="0" w:color="000000"/>
            </w:tcBorders>
          </w:tcPr>
          <w:p w14:paraId="1DFB651A"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5062571C"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67B49DA5" w14:textId="77777777" w:rsidR="00C25079" w:rsidRPr="00C25079" w:rsidRDefault="00C25079" w:rsidP="00004D80">
            <w:pPr>
              <w:spacing w:line="259" w:lineRule="auto"/>
              <w:rPr>
                <w:rFonts w:ascii="Arial" w:hAnsi="Arial" w:cs="Arial"/>
              </w:rPr>
            </w:pPr>
            <w:r w:rsidRPr="00C25079">
              <w:rPr>
                <w:rFonts w:ascii="Arial" w:hAnsi="Arial" w:cs="Arial"/>
              </w:rPr>
              <w:t xml:space="preserve">R9 that healthy friendships are positive and welcoming towards others and do not make others feel lonely or excluded </w:t>
            </w:r>
          </w:p>
        </w:tc>
        <w:tc>
          <w:tcPr>
            <w:tcW w:w="3094" w:type="dxa"/>
            <w:tcBorders>
              <w:top w:val="nil"/>
              <w:left w:val="single" w:sz="4" w:space="0" w:color="000000"/>
              <w:bottom w:val="nil"/>
              <w:right w:val="single" w:sz="4" w:space="0" w:color="000000"/>
            </w:tcBorders>
          </w:tcPr>
          <w:p w14:paraId="17109FEE" w14:textId="77777777" w:rsidR="00C25079" w:rsidRPr="00C25079" w:rsidRDefault="00C25079" w:rsidP="00004D80">
            <w:pPr>
              <w:spacing w:after="160" w:line="259" w:lineRule="auto"/>
              <w:rPr>
                <w:rFonts w:ascii="Arial" w:hAnsi="Arial" w:cs="Arial"/>
              </w:rPr>
            </w:pPr>
          </w:p>
        </w:tc>
      </w:tr>
      <w:tr w:rsidR="00C25079" w:rsidRPr="00C25079" w14:paraId="7470AE8A" w14:textId="77777777" w:rsidTr="00004D80">
        <w:trPr>
          <w:trHeight w:val="1397"/>
        </w:trPr>
        <w:tc>
          <w:tcPr>
            <w:tcW w:w="1712" w:type="dxa"/>
            <w:tcBorders>
              <w:top w:val="nil"/>
              <w:left w:val="single" w:sz="4" w:space="0" w:color="000000"/>
              <w:bottom w:val="nil"/>
              <w:right w:val="single" w:sz="4" w:space="0" w:color="000000"/>
            </w:tcBorders>
          </w:tcPr>
          <w:p w14:paraId="2E64AD50"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6759B418"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775EFB58" w14:textId="77777777" w:rsidR="00C25079" w:rsidRPr="00C25079" w:rsidRDefault="00C25079" w:rsidP="00004D80">
            <w:pPr>
              <w:spacing w:line="259" w:lineRule="auto"/>
              <w:rPr>
                <w:rFonts w:ascii="Arial" w:hAnsi="Arial" w:cs="Arial"/>
              </w:rPr>
            </w:pPr>
            <w:r w:rsidRPr="00C25079">
              <w:rPr>
                <w:rFonts w:ascii="Arial" w:hAnsi="Arial" w:cs="Arial"/>
              </w:rPr>
              <w:t xml:space="preserve">R10 that most friendships have ups and downs, and that these can often be worked through so that the friendship is repaired or even strengthened, and that resorting to violence is never right </w:t>
            </w:r>
          </w:p>
        </w:tc>
        <w:tc>
          <w:tcPr>
            <w:tcW w:w="3094" w:type="dxa"/>
            <w:tcBorders>
              <w:top w:val="nil"/>
              <w:left w:val="single" w:sz="4" w:space="0" w:color="000000"/>
              <w:bottom w:val="nil"/>
              <w:right w:val="single" w:sz="4" w:space="0" w:color="000000"/>
            </w:tcBorders>
          </w:tcPr>
          <w:p w14:paraId="11DD5E20" w14:textId="77777777" w:rsidR="00C25079" w:rsidRPr="00C25079" w:rsidRDefault="00C25079" w:rsidP="00004D80">
            <w:pPr>
              <w:spacing w:after="160" w:line="259" w:lineRule="auto"/>
              <w:rPr>
                <w:rFonts w:ascii="Arial" w:hAnsi="Arial" w:cs="Arial"/>
              </w:rPr>
            </w:pPr>
          </w:p>
        </w:tc>
      </w:tr>
      <w:tr w:rsidR="00C25079" w:rsidRPr="00C25079" w14:paraId="56E4D449" w14:textId="77777777" w:rsidTr="00004D80">
        <w:trPr>
          <w:trHeight w:val="1668"/>
        </w:trPr>
        <w:tc>
          <w:tcPr>
            <w:tcW w:w="1712" w:type="dxa"/>
            <w:tcBorders>
              <w:top w:val="nil"/>
              <w:left w:val="single" w:sz="4" w:space="0" w:color="000000"/>
              <w:bottom w:val="single" w:sz="4" w:space="0" w:color="000000"/>
              <w:right w:val="single" w:sz="4" w:space="0" w:color="000000"/>
            </w:tcBorders>
          </w:tcPr>
          <w:p w14:paraId="21E4D7D3"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single" w:sz="4" w:space="0" w:color="000000"/>
              <w:right w:val="nil"/>
            </w:tcBorders>
          </w:tcPr>
          <w:p w14:paraId="63387E82"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single" w:sz="4" w:space="0" w:color="000000"/>
              <w:right w:val="single" w:sz="4" w:space="0" w:color="000000"/>
            </w:tcBorders>
          </w:tcPr>
          <w:p w14:paraId="095A3EA9" w14:textId="77777777" w:rsidR="00C25079" w:rsidRPr="00C25079" w:rsidRDefault="00C25079" w:rsidP="00004D80">
            <w:pPr>
              <w:spacing w:line="259" w:lineRule="auto"/>
              <w:ind w:right="22"/>
              <w:rPr>
                <w:rFonts w:ascii="Arial" w:hAnsi="Arial" w:cs="Arial"/>
              </w:rPr>
            </w:pPr>
            <w:r w:rsidRPr="00C25079">
              <w:rPr>
                <w:rFonts w:ascii="Arial" w:hAnsi="Arial" w:cs="Arial"/>
              </w:rPr>
              <w:t xml:space="preserve">R11 how to recognise who to trust and who not to trust, how to judge when a friendship is making them feel unhappy or uncomfortable, managing conflict, how to manage these situations and how to seek help and advice from others, if needed </w:t>
            </w:r>
          </w:p>
        </w:tc>
        <w:tc>
          <w:tcPr>
            <w:tcW w:w="3094" w:type="dxa"/>
            <w:tcBorders>
              <w:top w:val="nil"/>
              <w:left w:val="single" w:sz="4" w:space="0" w:color="000000"/>
              <w:bottom w:val="single" w:sz="4" w:space="0" w:color="000000"/>
              <w:right w:val="single" w:sz="4" w:space="0" w:color="000000"/>
            </w:tcBorders>
          </w:tcPr>
          <w:p w14:paraId="66228F6A" w14:textId="77777777" w:rsidR="00C25079" w:rsidRPr="00C25079" w:rsidRDefault="00C25079" w:rsidP="00004D80">
            <w:pPr>
              <w:spacing w:after="160" w:line="259" w:lineRule="auto"/>
              <w:rPr>
                <w:rFonts w:ascii="Arial" w:hAnsi="Arial" w:cs="Arial"/>
              </w:rPr>
            </w:pPr>
          </w:p>
        </w:tc>
      </w:tr>
      <w:tr w:rsidR="00C25079" w:rsidRPr="00C25079" w14:paraId="74447F46" w14:textId="77777777" w:rsidTr="00004D80">
        <w:trPr>
          <w:trHeight w:val="1409"/>
        </w:trPr>
        <w:tc>
          <w:tcPr>
            <w:tcW w:w="1712" w:type="dxa"/>
            <w:tcBorders>
              <w:top w:val="single" w:sz="4" w:space="0" w:color="000000"/>
              <w:left w:val="single" w:sz="4" w:space="0" w:color="000000"/>
              <w:bottom w:val="nil"/>
              <w:right w:val="single" w:sz="4" w:space="0" w:color="000000"/>
            </w:tcBorders>
          </w:tcPr>
          <w:p w14:paraId="23B0DB40"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Respectful relationships </w:t>
            </w:r>
          </w:p>
        </w:tc>
        <w:tc>
          <w:tcPr>
            <w:tcW w:w="468" w:type="dxa"/>
            <w:tcBorders>
              <w:top w:val="single" w:sz="4" w:space="0" w:color="000000"/>
              <w:left w:val="single" w:sz="4" w:space="0" w:color="000000"/>
              <w:bottom w:val="nil"/>
              <w:right w:val="nil"/>
            </w:tcBorders>
          </w:tcPr>
          <w:p w14:paraId="52D7DAD9"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single" w:sz="4" w:space="0" w:color="000000"/>
              <w:left w:val="nil"/>
              <w:bottom w:val="nil"/>
              <w:right w:val="single" w:sz="4" w:space="0" w:color="000000"/>
            </w:tcBorders>
          </w:tcPr>
          <w:p w14:paraId="3DF3A44D" w14:textId="77777777" w:rsidR="00C25079" w:rsidRPr="00C25079" w:rsidRDefault="00C25079" w:rsidP="00004D80">
            <w:pPr>
              <w:spacing w:line="259" w:lineRule="auto"/>
              <w:ind w:right="8"/>
              <w:rPr>
                <w:rFonts w:ascii="Arial" w:hAnsi="Arial" w:cs="Arial"/>
              </w:rPr>
            </w:pPr>
            <w:r w:rsidRPr="00C25079">
              <w:rPr>
                <w:rFonts w:ascii="Arial" w:hAnsi="Arial" w:cs="Arial"/>
              </w:rPr>
              <w:t xml:space="preserve">R12 the importance of respecting others, even when they are very different from them (for example, physically, in character, personality or backgrounds), or make different choices or have different preferences or beliefs </w:t>
            </w:r>
          </w:p>
        </w:tc>
        <w:tc>
          <w:tcPr>
            <w:tcW w:w="3094" w:type="dxa"/>
            <w:tcBorders>
              <w:top w:val="single" w:sz="4" w:space="0" w:color="000000"/>
              <w:left w:val="single" w:sz="4" w:space="0" w:color="000000"/>
              <w:bottom w:val="nil"/>
              <w:right w:val="single" w:sz="4" w:space="0" w:color="000000"/>
            </w:tcBorders>
          </w:tcPr>
          <w:p w14:paraId="46F30646"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56A5D618" w14:textId="77777777" w:rsidTr="00004D80">
        <w:trPr>
          <w:trHeight w:val="845"/>
        </w:trPr>
        <w:tc>
          <w:tcPr>
            <w:tcW w:w="1712" w:type="dxa"/>
            <w:tcBorders>
              <w:top w:val="nil"/>
              <w:left w:val="single" w:sz="4" w:space="0" w:color="000000"/>
              <w:bottom w:val="nil"/>
              <w:right w:val="single" w:sz="4" w:space="0" w:color="000000"/>
            </w:tcBorders>
          </w:tcPr>
          <w:p w14:paraId="02D38417"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077F09F3"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2FAD6D79" w14:textId="77777777" w:rsidR="00C25079" w:rsidRPr="00C25079" w:rsidRDefault="00C25079" w:rsidP="00004D80">
            <w:pPr>
              <w:spacing w:line="259" w:lineRule="auto"/>
              <w:rPr>
                <w:rFonts w:ascii="Arial" w:hAnsi="Arial" w:cs="Arial"/>
              </w:rPr>
            </w:pPr>
            <w:r w:rsidRPr="00C25079">
              <w:rPr>
                <w:rFonts w:ascii="Arial" w:hAnsi="Arial" w:cs="Arial"/>
              </w:rPr>
              <w:t xml:space="preserve">R13 practical steps they can take in a range of different contexts to improve or support respectful relationships </w:t>
            </w:r>
          </w:p>
        </w:tc>
        <w:tc>
          <w:tcPr>
            <w:tcW w:w="3094" w:type="dxa"/>
            <w:tcBorders>
              <w:top w:val="nil"/>
              <w:left w:val="single" w:sz="4" w:space="0" w:color="000000"/>
              <w:bottom w:val="nil"/>
              <w:right w:val="single" w:sz="4" w:space="0" w:color="000000"/>
            </w:tcBorders>
          </w:tcPr>
          <w:p w14:paraId="2B4D7C49" w14:textId="77777777" w:rsidR="00C25079" w:rsidRPr="00C25079" w:rsidRDefault="00C25079" w:rsidP="00004D80">
            <w:pPr>
              <w:spacing w:after="160" w:line="259" w:lineRule="auto"/>
              <w:rPr>
                <w:rFonts w:ascii="Arial" w:hAnsi="Arial" w:cs="Arial"/>
              </w:rPr>
            </w:pPr>
          </w:p>
        </w:tc>
      </w:tr>
      <w:tr w:rsidR="00C25079" w:rsidRPr="00C25079" w14:paraId="3117361B" w14:textId="77777777" w:rsidTr="00004D80">
        <w:trPr>
          <w:trHeight w:val="294"/>
        </w:trPr>
        <w:tc>
          <w:tcPr>
            <w:tcW w:w="1712" w:type="dxa"/>
            <w:tcBorders>
              <w:top w:val="nil"/>
              <w:left w:val="single" w:sz="4" w:space="0" w:color="000000"/>
              <w:bottom w:val="nil"/>
              <w:right w:val="single" w:sz="4" w:space="0" w:color="000000"/>
            </w:tcBorders>
          </w:tcPr>
          <w:p w14:paraId="3313498C"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05F95488"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492CA29F" w14:textId="77777777" w:rsidR="00C25079" w:rsidRPr="00C25079" w:rsidRDefault="00C25079" w:rsidP="00004D80">
            <w:pPr>
              <w:spacing w:line="259" w:lineRule="auto"/>
              <w:rPr>
                <w:rFonts w:ascii="Arial" w:hAnsi="Arial" w:cs="Arial"/>
              </w:rPr>
            </w:pPr>
            <w:r w:rsidRPr="00C25079">
              <w:rPr>
                <w:rFonts w:ascii="Arial" w:hAnsi="Arial" w:cs="Arial"/>
              </w:rPr>
              <w:t xml:space="preserve">R14 the conventions of courtesy and manners </w:t>
            </w:r>
          </w:p>
        </w:tc>
        <w:tc>
          <w:tcPr>
            <w:tcW w:w="3094" w:type="dxa"/>
            <w:tcBorders>
              <w:top w:val="nil"/>
              <w:left w:val="single" w:sz="4" w:space="0" w:color="000000"/>
              <w:bottom w:val="nil"/>
              <w:right w:val="single" w:sz="4" w:space="0" w:color="000000"/>
            </w:tcBorders>
          </w:tcPr>
          <w:p w14:paraId="506796F6" w14:textId="77777777" w:rsidR="00C25079" w:rsidRPr="00C25079" w:rsidRDefault="00C25079" w:rsidP="00004D80">
            <w:pPr>
              <w:spacing w:after="160" w:line="259" w:lineRule="auto"/>
              <w:rPr>
                <w:rFonts w:ascii="Arial" w:hAnsi="Arial" w:cs="Arial"/>
              </w:rPr>
            </w:pPr>
          </w:p>
        </w:tc>
      </w:tr>
      <w:tr w:rsidR="00C25079" w:rsidRPr="00C25079" w14:paraId="5EBC4606" w14:textId="77777777" w:rsidTr="00004D80">
        <w:trPr>
          <w:trHeight w:val="566"/>
        </w:trPr>
        <w:tc>
          <w:tcPr>
            <w:tcW w:w="1712" w:type="dxa"/>
            <w:tcBorders>
              <w:top w:val="nil"/>
              <w:left w:val="single" w:sz="4" w:space="0" w:color="000000"/>
              <w:bottom w:val="nil"/>
              <w:right w:val="single" w:sz="4" w:space="0" w:color="000000"/>
            </w:tcBorders>
          </w:tcPr>
          <w:p w14:paraId="6283825F"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6A2D6B2C"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6B757011" w14:textId="77777777" w:rsidR="00C25079" w:rsidRPr="00C25079" w:rsidRDefault="00C25079" w:rsidP="00004D80">
            <w:pPr>
              <w:spacing w:line="259" w:lineRule="auto"/>
              <w:ind w:right="57"/>
              <w:rPr>
                <w:rFonts w:ascii="Arial" w:hAnsi="Arial" w:cs="Arial"/>
              </w:rPr>
            </w:pPr>
            <w:r w:rsidRPr="00C25079">
              <w:rPr>
                <w:rFonts w:ascii="Arial" w:hAnsi="Arial" w:cs="Arial"/>
              </w:rPr>
              <w:t xml:space="preserve">R15 the importance of self-respect and how this links to their own happiness </w:t>
            </w:r>
          </w:p>
        </w:tc>
        <w:tc>
          <w:tcPr>
            <w:tcW w:w="3094" w:type="dxa"/>
            <w:tcBorders>
              <w:top w:val="nil"/>
              <w:left w:val="single" w:sz="4" w:space="0" w:color="000000"/>
              <w:bottom w:val="nil"/>
              <w:right w:val="single" w:sz="4" w:space="0" w:color="000000"/>
            </w:tcBorders>
          </w:tcPr>
          <w:p w14:paraId="13592A66" w14:textId="77777777" w:rsidR="00C25079" w:rsidRPr="00C25079" w:rsidRDefault="00C25079" w:rsidP="00004D80">
            <w:pPr>
              <w:spacing w:after="160" w:line="259" w:lineRule="auto"/>
              <w:rPr>
                <w:rFonts w:ascii="Arial" w:hAnsi="Arial" w:cs="Arial"/>
              </w:rPr>
            </w:pPr>
          </w:p>
        </w:tc>
      </w:tr>
      <w:tr w:rsidR="00C25079" w:rsidRPr="00C25079" w14:paraId="0E364573" w14:textId="77777777" w:rsidTr="00004D80">
        <w:trPr>
          <w:trHeight w:val="1120"/>
        </w:trPr>
        <w:tc>
          <w:tcPr>
            <w:tcW w:w="1712" w:type="dxa"/>
            <w:tcBorders>
              <w:top w:val="nil"/>
              <w:left w:val="single" w:sz="4" w:space="0" w:color="000000"/>
              <w:bottom w:val="nil"/>
              <w:right w:val="single" w:sz="4" w:space="0" w:color="000000"/>
            </w:tcBorders>
          </w:tcPr>
          <w:p w14:paraId="77D72C24"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14C56AB9"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749C089B" w14:textId="77777777" w:rsidR="00C25079" w:rsidRPr="00C25079" w:rsidRDefault="00C25079" w:rsidP="00004D80">
            <w:pPr>
              <w:spacing w:line="259" w:lineRule="auto"/>
              <w:rPr>
                <w:rFonts w:ascii="Arial" w:hAnsi="Arial" w:cs="Arial"/>
              </w:rPr>
            </w:pPr>
            <w:r w:rsidRPr="00C25079">
              <w:rPr>
                <w:rFonts w:ascii="Arial" w:hAnsi="Arial" w:cs="Arial"/>
              </w:rPr>
              <w:t xml:space="preserve">R16 that in school and in wider society they can expect to be treated with respect by others, and that in turn they should show due respect to others, including those in positions of authority </w:t>
            </w:r>
          </w:p>
        </w:tc>
        <w:tc>
          <w:tcPr>
            <w:tcW w:w="3094" w:type="dxa"/>
            <w:tcBorders>
              <w:top w:val="nil"/>
              <w:left w:val="single" w:sz="4" w:space="0" w:color="000000"/>
              <w:bottom w:val="nil"/>
              <w:right w:val="single" w:sz="4" w:space="0" w:color="000000"/>
            </w:tcBorders>
          </w:tcPr>
          <w:p w14:paraId="21031480" w14:textId="77777777" w:rsidR="00C25079" w:rsidRPr="00C25079" w:rsidRDefault="00C25079" w:rsidP="00004D80">
            <w:pPr>
              <w:spacing w:after="160" w:line="259" w:lineRule="auto"/>
              <w:rPr>
                <w:rFonts w:ascii="Arial" w:hAnsi="Arial" w:cs="Arial"/>
              </w:rPr>
            </w:pPr>
          </w:p>
        </w:tc>
      </w:tr>
      <w:tr w:rsidR="00C25079" w:rsidRPr="00C25079" w14:paraId="5B127A27" w14:textId="77777777" w:rsidTr="00004D80">
        <w:trPr>
          <w:trHeight w:val="1397"/>
        </w:trPr>
        <w:tc>
          <w:tcPr>
            <w:tcW w:w="1712" w:type="dxa"/>
            <w:tcBorders>
              <w:top w:val="nil"/>
              <w:left w:val="single" w:sz="4" w:space="0" w:color="000000"/>
              <w:bottom w:val="nil"/>
              <w:right w:val="single" w:sz="4" w:space="0" w:color="000000"/>
            </w:tcBorders>
          </w:tcPr>
          <w:p w14:paraId="5313032D"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1B6DAA3E"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5928DEA5" w14:textId="77777777" w:rsidR="00C25079" w:rsidRPr="00C25079" w:rsidRDefault="00C25079" w:rsidP="00004D80">
            <w:pPr>
              <w:spacing w:line="259" w:lineRule="auto"/>
              <w:rPr>
                <w:rFonts w:ascii="Arial" w:hAnsi="Arial" w:cs="Arial"/>
              </w:rPr>
            </w:pPr>
            <w:r w:rsidRPr="00C25079">
              <w:rPr>
                <w:rFonts w:ascii="Arial" w:hAnsi="Arial" w:cs="Arial"/>
              </w:rPr>
              <w:t xml:space="preserve">R17 about different types of bullying (including cyberbullying), the impact of bullying, responsibilities of bystanders (primarily reporting bullying to an adult) and how to get help </w:t>
            </w:r>
          </w:p>
        </w:tc>
        <w:tc>
          <w:tcPr>
            <w:tcW w:w="3094" w:type="dxa"/>
            <w:tcBorders>
              <w:top w:val="nil"/>
              <w:left w:val="single" w:sz="4" w:space="0" w:color="000000"/>
              <w:bottom w:val="nil"/>
              <w:right w:val="single" w:sz="4" w:space="0" w:color="000000"/>
            </w:tcBorders>
          </w:tcPr>
          <w:p w14:paraId="0FF23CC8" w14:textId="77777777" w:rsidR="00C25079" w:rsidRPr="00C25079" w:rsidRDefault="00C25079" w:rsidP="00004D80">
            <w:pPr>
              <w:spacing w:after="160" w:line="259" w:lineRule="auto"/>
              <w:rPr>
                <w:rFonts w:ascii="Arial" w:hAnsi="Arial" w:cs="Arial"/>
              </w:rPr>
            </w:pPr>
          </w:p>
        </w:tc>
      </w:tr>
      <w:tr w:rsidR="00C25079" w:rsidRPr="00C25079" w14:paraId="299332F5" w14:textId="77777777" w:rsidTr="00004D80">
        <w:trPr>
          <w:trHeight w:val="568"/>
        </w:trPr>
        <w:tc>
          <w:tcPr>
            <w:tcW w:w="1712" w:type="dxa"/>
            <w:tcBorders>
              <w:top w:val="nil"/>
              <w:left w:val="single" w:sz="4" w:space="0" w:color="000000"/>
              <w:bottom w:val="nil"/>
              <w:right w:val="single" w:sz="4" w:space="0" w:color="000000"/>
            </w:tcBorders>
          </w:tcPr>
          <w:p w14:paraId="6EE51E87"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nil"/>
              <w:right w:val="nil"/>
            </w:tcBorders>
          </w:tcPr>
          <w:p w14:paraId="66D1249D"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nil"/>
              <w:right w:val="single" w:sz="4" w:space="0" w:color="000000"/>
            </w:tcBorders>
          </w:tcPr>
          <w:p w14:paraId="007699BE" w14:textId="77777777" w:rsidR="00C25079" w:rsidRPr="00C25079" w:rsidRDefault="00C25079" w:rsidP="00004D80">
            <w:pPr>
              <w:spacing w:line="259" w:lineRule="auto"/>
              <w:rPr>
                <w:rFonts w:ascii="Arial" w:hAnsi="Arial" w:cs="Arial"/>
              </w:rPr>
            </w:pPr>
            <w:r w:rsidRPr="00C25079">
              <w:rPr>
                <w:rFonts w:ascii="Arial" w:hAnsi="Arial" w:cs="Arial"/>
              </w:rPr>
              <w:t xml:space="preserve">R18 what a stereotype is, and how stereotypes can be unfair, negative or destructive </w:t>
            </w:r>
          </w:p>
        </w:tc>
        <w:tc>
          <w:tcPr>
            <w:tcW w:w="3094" w:type="dxa"/>
            <w:tcBorders>
              <w:top w:val="nil"/>
              <w:left w:val="single" w:sz="4" w:space="0" w:color="000000"/>
              <w:bottom w:val="nil"/>
              <w:right w:val="single" w:sz="4" w:space="0" w:color="000000"/>
            </w:tcBorders>
          </w:tcPr>
          <w:p w14:paraId="60F4C76B" w14:textId="77777777" w:rsidR="00C25079" w:rsidRPr="00C25079" w:rsidRDefault="00C25079" w:rsidP="00004D80">
            <w:pPr>
              <w:spacing w:after="160" w:line="259" w:lineRule="auto"/>
              <w:rPr>
                <w:rFonts w:ascii="Arial" w:hAnsi="Arial" w:cs="Arial"/>
              </w:rPr>
            </w:pPr>
          </w:p>
        </w:tc>
      </w:tr>
      <w:tr w:rsidR="00C25079" w:rsidRPr="00C25079" w14:paraId="79FCD145" w14:textId="77777777" w:rsidTr="00004D80">
        <w:trPr>
          <w:trHeight w:val="838"/>
        </w:trPr>
        <w:tc>
          <w:tcPr>
            <w:tcW w:w="1712" w:type="dxa"/>
            <w:tcBorders>
              <w:top w:val="nil"/>
              <w:left w:val="single" w:sz="4" w:space="0" w:color="000000"/>
              <w:bottom w:val="single" w:sz="4" w:space="0" w:color="000000"/>
              <w:right w:val="single" w:sz="4" w:space="0" w:color="000000"/>
            </w:tcBorders>
          </w:tcPr>
          <w:p w14:paraId="0F16B334" w14:textId="77777777" w:rsidR="00C25079" w:rsidRPr="00C25079" w:rsidRDefault="00C25079" w:rsidP="00004D80">
            <w:pPr>
              <w:spacing w:after="160" w:line="259" w:lineRule="auto"/>
              <w:rPr>
                <w:rFonts w:ascii="Arial" w:hAnsi="Arial" w:cs="Arial"/>
              </w:rPr>
            </w:pPr>
          </w:p>
        </w:tc>
        <w:tc>
          <w:tcPr>
            <w:tcW w:w="468" w:type="dxa"/>
            <w:tcBorders>
              <w:top w:val="nil"/>
              <w:left w:val="single" w:sz="4" w:space="0" w:color="000000"/>
              <w:bottom w:val="single" w:sz="4" w:space="0" w:color="000000"/>
              <w:right w:val="nil"/>
            </w:tcBorders>
          </w:tcPr>
          <w:p w14:paraId="74E58F54"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nil"/>
              <w:left w:val="nil"/>
              <w:bottom w:val="single" w:sz="4" w:space="0" w:color="000000"/>
              <w:right w:val="single" w:sz="4" w:space="0" w:color="000000"/>
            </w:tcBorders>
          </w:tcPr>
          <w:p w14:paraId="25B8879F" w14:textId="77777777" w:rsidR="00C25079" w:rsidRPr="00C25079" w:rsidRDefault="00C25079" w:rsidP="00004D80">
            <w:pPr>
              <w:spacing w:line="259" w:lineRule="auto"/>
              <w:rPr>
                <w:rFonts w:ascii="Arial" w:hAnsi="Arial" w:cs="Arial"/>
              </w:rPr>
            </w:pPr>
            <w:r w:rsidRPr="00C25079">
              <w:rPr>
                <w:rFonts w:ascii="Arial" w:hAnsi="Arial" w:cs="Arial"/>
              </w:rPr>
              <w:t xml:space="preserve">R19 the importance of permission-seeking and giving in relationships with friends, peers and adults </w:t>
            </w:r>
          </w:p>
        </w:tc>
        <w:tc>
          <w:tcPr>
            <w:tcW w:w="3094" w:type="dxa"/>
            <w:tcBorders>
              <w:top w:val="nil"/>
              <w:left w:val="single" w:sz="4" w:space="0" w:color="000000"/>
              <w:bottom w:val="single" w:sz="4" w:space="0" w:color="000000"/>
              <w:right w:val="single" w:sz="4" w:space="0" w:color="000000"/>
            </w:tcBorders>
          </w:tcPr>
          <w:p w14:paraId="3337AD36" w14:textId="77777777" w:rsidR="00C25079" w:rsidRPr="00C25079" w:rsidRDefault="00C25079" w:rsidP="00004D80">
            <w:pPr>
              <w:spacing w:after="160" w:line="259" w:lineRule="auto"/>
              <w:rPr>
                <w:rFonts w:ascii="Arial" w:hAnsi="Arial" w:cs="Arial"/>
              </w:rPr>
            </w:pPr>
          </w:p>
        </w:tc>
      </w:tr>
      <w:tr w:rsidR="00C25079" w:rsidRPr="00C25079" w14:paraId="6B0C4269" w14:textId="77777777" w:rsidTr="00004D80">
        <w:trPr>
          <w:trHeight w:val="1680"/>
        </w:trPr>
        <w:tc>
          <w:tcPr>
            <w:tcW w:w="1712" w:type="dxa"/>
            <w:tcBorders>
              <w:top w:val="single" w:sz="4" w:space="0" w:color="000000"/>
              <w:left w:val="single" w:sz="4" w:space="0" w:color="000000"/>
              <w:bottom w:val="single" w:sz="4" w:space="0" w:color="000000"/>
              <w:right w:val="single" w:sz="4" w:space="0" w:color="000000"/>
            </w:tcBorders>
          </w:tcPr>
          <w:p w14:paraId="72F55068" w14:textId="77777777" w:rsidR="00C25079" w:rsidRPr="00C25079" w:rsidRDefault="00C25079" w:rsidP="00004D80">
            <w:pPr>
              <w:spacing w:line="259" w:lineRule="auto"/>
              <w:ind w:left="108"/>
              <w:rPr>
                <w:rFonts w:ascii="Arial" w:hAnsi="Arial" w:cs="Arial"/>
              </w:rPr>
            </w:pPr>
            <w:r w:rsidRPr="00C25079">
              <w:rPr>
                <w:rFonts w:ascii="Arial" w:hAnsi="Arial" w:cs="Arial"/>
                <w:b/>
              </w:rPr>
              <w:lastRenderedPageBreak/>
              <w:t xml:space="preserve">Online relationships </w:t>
            </w:r>
          </w:p>
        </w:tc>
        <w:tc>
          <w:tcPr>
            <w:tcW w:w="468" w:type="dxa"/>
            <w:tcBorders>
              <w:top w:val="single" w:sz="4" w:space="0" w:color="000000"/>
              <w:left w:val="single" w:sz="4" w:space="0" w:color="000000"/>
              <w:bottom w:val="single" w:sz="4" w:space="0" w:color="000000"/>
              <w:right w:val="nil"/>
            </w:tcBorders>
          </w:tcPr>
          <w:p w14:paraId="481A87DD"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3CDAFA48"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single" w:sz="4" w:space="0" w:color="000000"/>
              <w:left w:val="nil"/>
              <w:bottom w:val="single" w:sz="4" w:space="0" w:color="000000"/>
              <w:right w:val="single" w:sz="4" w:space="0" w:color="000000"/>
            </w:tcBorders>
          </w:tcPr>
          <w:p w14:paraId="37C0838F" w14:textId="77777777" w:rsidR="00C25079" w:rsidRPr="00C25079" w:rsidRDefault="00C25079" w:rsidP="00004D80">
            <w:pPr>
              <w:spacing w:after="17"/>
              <w:rPr>
                <w:rFonts w:ascii="Arial" w:hAnsi="Arial" w:cs="Arial"/>
              </w:rPr>
            </w:pPr>
            <w:r w:rsidRPr="00C25079">
              <w:rPr>
                <w:rFonts w:ascii="Arial" w:hAnsi="Arial" w:cs="Arial"/>
              </w:rPr>
              <w:t xml:space="preserve">R20 that people sometimes behave differently online, including by pretending to be someone they are not. </w:t>
            </w:r>
          </w:p>
          <w:p w14:paraId="6F83D1E6" w14:textId="77777777" w:rsidR="00C25079" w:rsidRPr="00C25079" w:rsidRDefault="00C25079" w:rsidP="00004D80">
            <w:pPr>
              <w:spacing w:line="259" w:lineRule="auto"/>
              <w:rPr>
                <w:rFonts w:ascii="Arial" w:hAnsi="Arial" w:cs="Arial"/>
              </w:rPr>
            </w:pPr>
            <w:r w:rsidRPr="00C25079">
              <w:rPr>
                <w:rFonts w:ascii="Arial" w:hAnsi="Arial" w:cs="Arial"/>
              </w:rPr>
              <w:t xml:space="preserve">R21 that the same principles apply to online relationships as to face-to-face relationships, </w:t>
            </w:r>
          </w:p>
        </w:tc>
        <w:tc>
          <w:tcPr>
            <w:tcW w:w="3094" w:type="dxa"/>
            <w:tcBorders>
              <w:top w:val="single" w:sz="4" w:space="0" w:color="000000"/>
              <w:left w:val="single" w:sz="4" w:space="0" w:color="000000"/>
              <w:bottom w:val="single" w:sz="4" w:space="0" w:color="000000"/>
              <w:right w:val="single" w:sz="4" w:space="0" w:color="000000"/>
            </w:tcBorders>
          </w:tcPr>
          <w:p w14:paraId="2F18534D" w14:textId="77777777" w:rsidR="00C25079" w:rsidRPr="00C25079" w:rsidRDefault="00C25079" w:rsidP="00004D80">
            <w:pPr>
              <w:spacing w:after="200" w:line="277"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5340766E"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bl>
    <w:p w14:paraId="505C97ED" w14:textId="77777777" w:rsidR="00C25079" w:rsidRPr="00C25079" w:rsidRDefault="00C25079" w:rsidP="00C25079">
      <w:pPr>
        <w:spacing w:line="259" w:lineRule="auto"/>
        <w:ind w:left="-720" w:right="11053"/>
        <w:rPr>
          <w:rFonts w:ascii="Arial" w:hAnsi="Arial" w:cs="Arial"/>
        </w:rPr>
      </w:pPr>
      <w:r w:rsidRPr="00C25079">
        <w:rPr>
          <w:rFonts w:ascii="Arial" w:hAnsi="Arial" w:cs="Arial"/>
        </w:rPr>
        <w:br w:type="page"/>
      </w:r>
    </w:p>
    <w:tbl>
      <w:tblPr>
        <w:tblStyle w:val="TableGrid0"/>
        <w:tblW w:w="10459" w:type="dxa"/>
        <w:tblInd w:w="5" w:type="dxa"/>
        <w:tblCellMar>
          <w:top w:w="11" w:type="dxa"/>
          <w:bottom w:w="7" w:type="dxa"/>
          <w:right w:w="52" w:type="dxa"/>
        </w:tblCellMar>
        <w:tblLook w:val="04A0" w:firstRow="1" w:lastRow="0" w:firstColumn="1" w:lastColumn="0" w:noHBand="0" w:noVBand="1"/>
      </w:tblPr>
      <w:tblGrid>
        <w:gridCol w:w="1712"/>
        <w:gridCol w:w="468"/>
        <w:gridCol w:w="5185"/>
        <w:gridCol w:w="3094"/>
      </w:tblGrid>
      <w:tr w:rsidR="00C25079" w:rsidRPr="00C25079" w14:paraId="2628CBBA" w14:textId="77777777" w:rsidTr="00004D80">
        <w:trPr>
          <w:trHeight w:val="3094"/>
        </w:trPr>
        <w:tc>
          <w:tcPr>
            <w:tcW w:w="1712" w:type="dxa"/>
            <w:tcBorders>
              <w:top w:val="single" w:sz="4" w:space="0" w:color="000000"/>
              <w:left w:val="single" w:sz="4" w:space="0" w:color="000000"/>
              <w:bottom w:val="single" w:sz="4" w:space="0" w:color="000000"/>
              <w:right w:val="single" w:sz="4" w:space="0" w:color="000000"/>
            </w:tcBorders>
          </w:tcPr>
          <w:p w14:paraId="0B3D3A97" w14:textId="77777777" w:rsidR="00C25079" w:rsidRPr="00C25079" w:rsidRDefault="00C25079" w:rsidP="00004D80">
            <w:pPr>
              <w:spacing w:after="160" w:line="259" w:lineRule="auto"/>
              <w:rPr>
                <w:rFonts w:ascii="Arial" w:hAnsi="Arial" w:cs="Arial"/>
              </w:rPr>
            </w:pPr>
          </w:p>
        </w:tc>
        <w:tc>
          <w:tcPr>
            <w:tcW w:w="468" w:type="dxa"/>
            <w:tcBorders>
              <w:top w:val="single" w:sz="4" w:space="0" w:color="000000"/>
              <w:left w:val="single" w:sz="4" w:space="0" w:color="000000"/>
              <w:bottom w:val="single" w:sz="4" w:space="0" w:color="000000"/>
              <w:right w:val="nil"/>
            </w:tcBorders>
            <w:vAlign w:val="bottom"/>
          </w:tcPr>
          <w:p w14:paraId="46FD5E04"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010C8AE9" w14:textId="77777777" w:rsidR="00C25079" w:rsidRPr="00C25079" w:rsidRDefault="00C25079" w:rsidP="00004D80">
            <w:pPr>
              <w:spacing w:after="806"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5939BCBF"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single" w:sz="4" w:space="0" w:color="000000"/>
              <w:left w:val="nil"/>
              <w:bottom w:val="single" w:sz="4" w:space="0" w:color="000000"/>
              <w:right w:val="single" w:sz="4" w:space="0" w:color="000000"/>
            </w:tcBorders>
          </w:tcPr>
          <w:p w14:paraId="170ADCC2" w14:textId="77777777" w:rsidR="00C25079" w:rsidRPr="00C25079" w:rsidRDefault="00C25079" w:rsidP="00004D80">
            <w:pPr>
              <w:spacing w:after="10" w:line="244" w:lineRule="auto"/>
              <w:ind w:right="67"/>
              <w:rPr>
                <w:rFonts w:ascii="Arial" w:hAnsi="Arial" w:cs="Arial"/>
              </w:rPr>
            </w:pPr>
            <w:r w:rsidRPr="00C25079">
              <w:rPr>
                <w:rFonts w:ascii="Arial" w:hAnsi="Arial" w:cs="Arial"/>
              </w:rPr>
              <w:t xml:space="preserve">including the importance of respect for others online including when we are anonymous. R22 the rules and principles for keeping safe online, how to recognise risks, harmful content and contact, and how to report them. R23 how to critically consider their online friendships and sources of information including awareness of the risks associated with people they have never met. </w:t>
            </w:r>
          </w:p>
          <w:p w14:paraId="16C3B69A" w14:textId="77777777" w:rsidR="00C25079" w:rsidRPr="00C25079" w:rsidRDefault="00C25079" w:rsidP="00004D80">
            <w:pPr>
              <w:spacing w:line="259" w:lineRule="auto"/>
              <w:rPr>
                <w:rFonts w:ascii="Arial" w:hAnsi="Arial" w:cs="Arial"/>
              </w:rPr>
            </w:pPr>
            <w:r w:rsidRPr="00C25079">
              <w:rPr>
                <w:rFonts w:ascii="Arial" w:hAnsi="Arial" w:cs="Arial"/>
              </w:rPr>
              <w:t xml:space="preserve">R24 how information and data is shared and used online. </w:t>
            </w:r>
          </w:p>
        </w:tc>
        <w:tc>
          <w:tcPr>
            <w:tcW w:w="3094" w:type="dxa"/>
            <w:tcBorders>
              <w:top w:val="single" w:sz="4" w:space="0" w:color="000000"/>
              <w:left w:val="single" w:sz="4" w:space="0" w:color="000000"/>
              <w:bottom w:val="single" w:sz="4" w:space="0" w:color="000000"/>
              <w:right w:val="single" w:sz="4" w:space="0" w:color="000000"/>
            </w:tcBorders>
          </w:tcPr>
          <w:p w14:paraId="6D40E74B" w14:textId="77777777" w:rsidR="00C25079" w:rsidRPr="00C25079" w:rsidRDefault="00C25079" w:rsidP="00004D80">
            <w:pPr>
              <w:numPr>
                <w:ilvl w:val="0"/>
                <w:numId w:val="7"/>
              </w:numPr>
              <w:spacing w:line="259" w:lineRule="auto"/>
              <w:ind w:right="280"/>
              <w:rPr>
                <w:rFonts w:ascii="Arial" w:hAnsi="Arial" w:cs="Arial"/>
              </w:rPr>
            </w:pPr>
            <w:r w:rsidRPr="00C25079">
              <w:rPr>
                <w:rFonts w:ascii="Arial" w:hAnsi="Arial" w:cs="Arial"/>
              </w:rPr>
              <w:t xml:space="preserve">Relationships </w:t>
            </w:r>
          </w:p>
          <w:p w14:paraId="6DF60EAC" w14:textId="5A862922" w:rsidR="00C25079" w:rsidRPr="00C25079" w:rsidRDefault="00C25079" w:rsidP="00004D80">
            <w:pPr>
              <w:numPr>
                <w:ilvl w:val="0"/>
                <w:numId w:val="7"/>
              </w:numPr>
              <w:spacing w:line="243" w:lineRule="auto"/>
              <w:ind w:right="280"/>
              <w:rPr>
                <w:rFonts w:ascii="Arial" w:hAnsi="Arial" w:cs="Arial"/>
              </w:rPr>
            </w:pPr>
            <w:r w:rsidRPr="00C25079">
              <w:rPr>
                <w:rFonts w:ascii="Arial" w:hAnsi="Arial" w:cs="Arial"/>
              </w:rPr>
              <w:t>Changing Me</w:t>
            </w:r>
            <w:r w:rsidR="00B63982">
              <w:rPr>
                <w:rFonts w:ascii="Arial" w:hAnsi="Arial" w:cs="Arial"/>
              </w:rPr>
              <w:t xml:space="preserve"> </w:t>
            </w:r>
            <w:r w:rsidRPr="00C25079">
              <w:rPr>
                <w:rFonts w:ascii="Arial" w:hAnsi="Arial" w:cs="Arial"/>
              </w:rPr>
              <w:t xml:space="preserve">Celebrating Difference </w:t>
            </w:r>
          </w:p>
          <w:p w14:paraId="139DC204"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149D4CF1" w14:textId="77777777" w:rsidTr="00004D80">
        <w:trPr>
          <w:trHeight w:val="6488"/>
        </w:trPr>
        <w:tc>
          <w:tcPr>
            <w:tcW w:w="1712" w:type="dxa"/>
            <w:tcBorders>
              <w:top w:val="single" w:sz="4" w:space="0" w:color="000000"/>
              <w:left w:val="single" w:sz="4" w:space="0" w:color="000000"/>
              <w:bottom w:val="single" w:sz="4" w:space="0" w:color="000000"/>
              <w:right w:val="single" w:sz="4" w:space="0" w:color="000000"/>
            </w:tcBorders>
          </w:tcPr>
          <w:p w14:paraId="061C61DC"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Being safe </w:t>
            </w:r>
          </w:p>
        </w:tc>
        <w:tc>
          <w:tcPr>
            <w:tcW w:w="468" w:type="dxa"/>
            <w:tcBorders>
              <w:top w:val="single" w:sz="4" w:space="0" w:color="000000"/>
              <w:left w:val="single" w:sz="4" w:space="0" w:color="000000"/>
              <w:bottom w:val="single" w:sz="4" w:space="0" w:color="000000"/>
              <w:right w:val="nil"/>
            </w:tcBorders>
          </w:tcPr>
          <w:p w14:paraId="09E2ECBF"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1A11B39" w14:textId="77777777" w:rsidR="00C25079" w:rsidRPr="00C25079" w:rsidRDefault="00C25079" w:rsidP="00004D80">
            <w:pPr>
              <w:spacing w:after="809"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7C9E509D" w14:textId="77777777" w:rsidR="00C25079" w:rsidRPr="00C25079" w:rsidRDefault="00C25079" w:rsidP="00004D80">
            <w:pPr>
              <w:spacing w:after="806"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087A15A"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4E45DF86" w14:textId="77777777" w:rsidR="00C25079" w:rsidRPr="00C25079" w:rsidRDefault="00C25079" w:rsidP="00004D80">
            <w:pPr>
              <w:spacing w:after="257"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99CEBBF" w14:textId="77777777" w:rsidR="00C25079" w:rsidRPr="00C25079" w:rsidRDefault="00C25079" w:rsidP="00004D80">
            <w:pPr>
              <w:spacing w:after="531"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440CF6F2" w14:textId="77777777" w:rsidR="00C25079" w:rsidRPr="00C25079" w:rsidRDefault="00C25079" w:rsidP="00004D80">
            <w:pPr>
              <w:spacing w:after="257"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406A85B8"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5186" w:type="dxa"/>
            <w:tcBorders>
              <w:top w:val="single" w:sz="4" w:space="0" w:color="000000"/>
              <w:left w:val="nil"/>
              <w:bottom w:val="single" w:sz="4" w:space="0" w:color="000000"/>
              <w:right w:val="single" w:sz="4" w:space="0" w:color="000000"/>
            </w:tcBorders>
          </w:tcPr>
          <w:p w14:paraId="5198BB96" w14:textId="77777777" w:rsidR="00C25079" w:rsidRPr="00C25079" w:rsidRDefault="00C25079" w:rsidP="00004D80">
            <w:pPr>
              <w:spacing w:after="17"/>
              <w:rPr>
                <w:rFonts w:ascii="Arial" w:hAnsi="Arial" w:cs="Arial"/>
              </w:rPr>
            </w:pPr>
            <w:r w:rsidRPr="00C25079">
              <w:rPr>
                <w:rFonts w:ascii="Arial" w:hAnsi="Arial" w:cs="Arial"/>
              </w:rPr>
              <w:t xml:space="preserve">R25what sorts of boundaries are appropriate in friendships with peers and others (including in a digital context). </w:t>
            </w:r>
          </w:p>
          <w:p w14:paraId="6B6137DD" w14:textId="77777777" w:rsidR="00C25079" w:rsidRPr="00C25079" w:rsidRDefault="00C25079" w:rsidP="00004D80">
            <w:pPr>
              <w:spacing w:after="17"/>
              <w:rPr>
                <w:rFonts w:ascii="Arial" w:hAnsi="Arial" w:cs="Arial"/>
              </w:rPr>
            </w:pPr>
            <w:r w:rsidRPr="00C25079">
              <w:rPr>
                <w:rFonts w:ascii="Arial" w:hAnsi="Arial" w:cs="Arial"/>
              </w:rPr>
              <w:t xml:space="preserve">R26 about the concept of privacy and the implications of it for both children and adults; including that it is not always right to keep secrets if they relate to being safe. </w:t>
            </w:r>
          </w:p>
          <w:p w14:paraId="0BA91957" w14:textId="77777777" w:rsidR="00C25079" w:rsidRPr="00C25079" w:rsidRDefault="00C25079" w:rsidP="00004D80">
            <w:pPr>
              <w:spacing w:after="14"/>
              <w:rPr>
                <w:rFonts w:ascii="Arial" w:hAnsi="Arial" w:cs="Arial"/>
              </w:rPr>
            </w:pPr>
            <w:r w:rsidRPr="00C25079">
              <w:rPr>
                <w:rFonts w:ascii="Arial" w:hAnsi="Arial" w:cs="Arial"/>
              </w:rPr>
              <w:t xml:space="preserve">R27 that each person’s body belongs to them, and the differences between appropriate and inappropriate or unsafe physical, and other, contact. </w:t>
            </w:r>
          </w:p>
          <w:p w14:paraId="713DE26A" w14:textId="77777777" w:rsidR="00C25079" w:rsidRPr="00C25079" w:rsidRDefault="00C25079" w:rsidP="00004D80">
            <w:pPr>
              <w:spacing w:after="10" w:line="244" w:lineRule="auto"/>
              <w:ind w:right="107"/>
              <w:rPr>
                <w:rFonts w:ascii="Arial" w:hAnsi="Arial" w:cs="Arial"/>
              </w:rPr>
            </w:pPr>
            <w:r w:rsidRPr="00C25079">
              <w:rPr>
                <w:rFonts w:ascii="Arial" w:hAnsi="Arial" w:cs="Arial"/>
              </w:rPr>
              <w:t xml:space="preserve">R28 how to respond safely and appropriately to adults they may encounter (in all contexts, including online) whom they do not know. R29 how to recognise and report feelings of being unsafe or feeling bad about any adult. R30 how to ask for advice or help for themselves or others, and to keep trying until they are heard, </w:t>
            </w:r>
          </w:p>
          <w:p w14:paraId="6E23E51B" w14:textId="77777777" w:rsidR="00C25079" w:rsidRPr="00C25079" w:rsidRDefault="00C25079" w:rsidP="00004D80">
            <w:pPr>
              <w:spacing w:line="259" w:lineRule="auto"/>
              <w:rPr>
                <w:rFonts w:ascii="Arial" w:hAnsi="Arial" w:cs="Arial"/>
              </w:rPr>
            </w:pPr>
            <w:r w:rsidRPr="00C25079">
              <w:rPr>
                <w:rFonts w:ascii="Arial" w:hAnsi="Arial" w:cs="Arial"/>
              </w:rPr>
              <w:t xml:space="preserve">R31 how to report concerns or abuse, and the vocabulary and confidence needed to do so. R32 where to get advice e.g. family, school and/or other sources. </w:t>
            </w:r>
          </w:p>
        </w:tc>
        <w:tc>
          <w:tcPr>
            <w:tcW w:w="3094" w:type="dxa"/>
            <w:tcBorders>
              <w:top w:val="single" w:sz="4" w:space="0" w:color="000000"/>
              <w:left w:val="single" w:sz="4" w:space="0" w:color="000000"/>
              <w:bottom w:val="single" w:sz="4" w:space="0" w:color="000000"/>
              <w:right w:val="single" w:sz="4" w:space="0" w:color="000000"/>
            </w:tcBorders>
          </w:tcPr>
          <w:p w14:paraId="72192C86" w14:textId="77777777" w:rsidR="00C25079" w:rsidRPr="00C25079" w:rsidRDefault="00C25079" w:rsidP="00004D80">
            <w:pPr>
              <w:spacing w:after="197" w:line="278"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4ACE0A4A" w14:textId="77777777" w:rsidR="00C25079" w:rsidRPr="00C25079" w:rsidRDefault="00C25079" w:rsidP="00004D80">
            <w:pPr>
              <w:spacing w:after="224" w:line="259" w:lineRule="auto"/>
              <w:ind w:left="108"/>
              <w:rPr>
                <w:rFonts w:ascii="Arial" w:hAnsi="Arial" w:cs="Arial"/>
              </w:rPr>
            </w:pPr>
            <w:r w:rsidRPr="00C25079">
              <w:rPr>
                <w:rFonts w:ascii="Arial" w:hAnsi="Arial" w:cs="Arial"/>
              </w:rPr>
              <w:t xml:space="preserve"> </w:t>
            </w:r>
          </w:p>
          <w:p w14:paraId="5D6D8B3A" w14:textId="77777777" w:rsidR="00C25079" w:rsidRPr="00C25079" w:rsidRDefault="00C25079" w:rsidP="00004D80">
            <w:pPr>
              <w:numPr>
                <w:ilvl w:val="0"/>
                <w:numId w:val="8"/>
              </w:numPr>
              <w:spacing w:line="259" w:lineRule="auto"/>
              <w:ind w:right="280"/>
              <w:rPr>
                <w:rFonts w:ascii="Arial" w:hAnsi="Arial" w:cs="Arial"/>
              </w:rPr>
            </w:pPr>
            <w:r w:rsidRPr="00C25079">
              <w:rPr>
                <w:rFonts w:ascii="Arial" w:hAnsi="Arial" w:cs="Arial"/>
              </w:rPr>
              <w:t xml:space="preserve">Relationships </w:t>
            </w:r>
          </w:p>
          <w:p w14:paraId="4E8321D0" w14:textId="2AA9D115" w:rsidR="00C25079" w:rsidRPr="00C25079" w:rsidRDefault="00C25079" w:rsidP="00004D80">
            <w:pPr>
              <w:numPr>
                <w:ilvl w:val="0"/>
                <w:numId w:val="8"/>
              </w:numPr>
              <w:spacing w:line="243" w:lineRule="auto"/>
              <w:ind w:right="280"/>
              <w:rPr>
                <w:rFonts w:ascii="Arial" w:hAnsi="Arial" w:cs="Arial"/>
              </w:rPr>
            </w:pPr>
            <w:r w:rsidRPr="00C25079">
              <w:rPr>
                <w:rFonts w:ascii="Arial" w:hAnsi="Arial" w:cs="Arial"/>
              </w:rPr>
              <w:t xml:space="preserve">Changing </w:t>
            </w:r>
            <w:proofErr w:type="gramStart"/>
            <w:r w:rsidRPr="00C25079">
              <w:rPr>
                <w:rFonts w:ascii="Arial" w:hAnsi="Arial" w:cs="Arial"/>
              </w:rPr>
              <w:t>Me  Celebrating</w:t>
            </w:r>
            <w:proofErr w:type="gramEnd"/>
            <w:r w:rsidRPr="00C25079">
              <w:rPr>
                <w:rFonts w:ascii="Arial" w:hAnsi="Arial" w:cs="Arial"/>
              </w:rPr>
              <w:t xml:space="preserve"> Difference </w:t>
            </w:r>
          </w:p>
          <w:p w14:paraId="17B4F810"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bl>
    <w:p w14:paraId="719D65D5" w14:textId="77777777" w:rsidR="00C25079" w:rsidRPr="00C25079" w:rsidRDefault="00C25079" w:rsidP="00C25079">
      <w:pPr>
        <w:spacing w:line="451" w:lineRule="auto"/>
        <w:ind w:right="10266"/>
        <w:jc w:val="both"/>
        <w:rPr>
          <w:rFonts w:ascii="Arial" w:hAnsi="Arial" w:cs="Arial"/>
        </w:rPr>
      </w:pPr>
      <w:r w:rsidRPr="00C25079">
        <w:rPr>
          <w:rFonts w:ascii="Arial" w:hAnsi="Arial" w:cs="Arial"/>
        </w:rPr>
        <w:t xml:space="preserve"> </w:t>
      </w:r>
      <w:r w:rsidRPr="00C25079">
        <w:rPr>
          <w:rFonts w:ascii="Arial" w:hAnsi="Arial" w:cs="Arial"/>
          <w:b/>
        </w:rPr>
        <w:t xml:space="preserve"> </w:t>
      </w:r>
    </w:p>
    <w:p w14:paraId="3E5883A1" w14:textId="77777777" w:rsidR="00C25079" w:rsidRPr="00C25079" w:rsidRDefault="00C25079" w:rsidP="00C25079">
      <w:pPr>
        <w:spacing w:line="259" w:lineRule="auto"/>
        <w:jc w:val="both"/>
        <w:rPr>
          <w:rFonts w:ascii="Arial" w:hAnsi="Arial" w:cs="Arial"/>
        </w:rPr>
      </w:pPr>
      <w:r w:rsidRPr="00C25079">
        <w:rPr>
          <w:rFonts w:ascii="Arial" w:hAnsi="Arial" w:cs="Arial"/>
          <w:b/>
        </w:rPr>
        <w:t xml:space="preserve"> </w:t>
      </w:r>
      <w:r w:rsidRPr="00C25079">
        <w:rPr>
          <w:rFonts w:ascii="Arial" w:hAnsi="Arial" w:cs="Arial"/>
          <w:b/>
        </w:rPr>
        <w:tab/>
        <w:t xml:space="preserve"> </w:t>
      </w:r>
    </w:p>
    <w:p w14:paraId="64BE9D04" w14:textId="77777777" w:rsidR="00C25079" w:rsidRPr="00C25079" w:rsidRDefault="00C25079" w:rsidP="00C25079">
      <w:pPr>
        <w:spacing w:after="228"/>
        <w:ind w:left="-5"/>
        <w:rPr>
          <w:rFonts w:ascii="Arial" w:hAnsi="Arial" w:cs="Arial"/>
        </w:rPr>
      </w:pPr>
      <w:r w:rsidRPr="00C25079">
        <w:rPr>
          <w:rFonts w:ascii="Arial" w:hAnsi="Arial" w:cs="Arial"/>
          <w:b/>
        </w:rPr>
        <w:t>Physical health and mental well-being education in Primary schools – DfE Guidance</w:t>
      </w:r>
      <w:r w:rsidRPr="00C25079">
        <w:rPr>
          <w:rFonts w:ascii="Arial" w:hAnsi="Arial" w:cs="Arial"/>
        </w:rPr>
        <w:t xml:space="preserve"> </w:t>
      </w:r>
    </w:p>
    <w:p w14:paraId="7F9A8102" w14:textId="77777777" w:rsidR="00C25079" w:rsidRPr="00C25079" w:rsidRDefault="00C25079" w:rsidP="00C25079">
      <w:pPr>
        <w:spacing w:after="227"/>
        <w:ind w:left="-5" w:right="8"/>
        <w:rPr>
          <w:rFonts w:ascii="Arial" w:hAnsi="Arial" w:cs="Arial"/>
        </w:rPr>
      </w:pPr>
      <w:r w:rsidRPr="00C25079">
        <w:rPr>
          <w:rFonts w:ascii="Arial" w:hAnsi="Arial" w:cs="Arial"/>
        </w:rPr>
        <w:t xml:space="preserve">The focus in primary school should be on teaching the characteristics of good physical health and mental wellbeing. Teachers should be clear that mental well-being is a normal part of daily life, in the same way as physical health. </w:t>
      </w:r>
    </w:p>
    <w:p w14:paraId="655432C5" w14:textId="77777777" w:rsidR="00C25079" w:rsidRPr="00C25079" w:rsidRDefault="00C25079" w:rsidP="00C25079">
      <w:pPr>
        <w:ind w:left="-5" w:right="8"/>
        <w:rPr>
          <w:rFonts w:ascii="Arial" w:hAnsi="Arial" w:cs="Arial"/>
        </w:rPr>
      </w:pPr>
      <w:r w:rsidRPr="00C25079">
        <w:rPr>
          <w:rFonts w:ascii="Arial" w:hAnsi="Arial" w:cs="Arial"/>
        </w:rPr>
        <w:t xml:space="preserve">By the end of primary school: </w:t>
      </w:r>
    </w:p>
    <w:tbl>
      <w:tblPr>
        <w:tblStyle w:val="TableGrid0"/>
        <w:tblW w:w="10459" w:type="dxa"/>
        <w:tblInd w:w="5" w:type="dxa"/>
        <w:tblCellMar>
          <w:top w:w="11" w:type="dxa"/>
          <w:left w:w="108" w:type="dxa"/>
          <w:right w:w="65" w:type="dxa"/>
        </w:tblCellMar>
        <w:tblLook w:val="04A0" w:firstRow="1" w:lastRow="0" w:firstColumn="1" w:lastColumn="0" w:noHBand="0" w:noVBand="1"/>
      </w:tblPr>
      <w:tblGrid>
        <w:gridCol w:w="1839"/>
        <w:gridCol w:w="4962"/>
        <w:gridCol w:w="3658"/>
      </w:tblGrid>
      <w:tr w:rsidR="00C25079" w:rsidRPr="00C25079" w14:paraId="4E993CAB" w14:textId="77777777" w:rsidTr="00004D80">
        <w:trPr>
          <w:trHeight w:val="845"/>
        </w:trPr>
        <w:tc>
          <w:tcPr>
            <w:tcW w:w="1839" w:type="dxa"/>
            <w:tcBorders>
              <w:top w:val="single" w:sz="4" w:space="0" w:color="000000"/>
              <w:left w:val="single" w:sz="4" w:space="0" w:color="000000"/>
              <w:bottom w:val="single" w:sz="4" w:space="0" w:color="000000"/>
              <w:right w:val="single" w:sz="4" w:space="0" w:color="000000"/>
            </w:tcBorders>
          </w:tcPr>
          <w:p w14:paraId="6A2C91F2" w14:textId="77777777" w:rsidR="00C25079" w:rsidRPr="00C25079" w:rsidRDefault="00C25079" w:rsidP="00004D80">
            <w:pPr>
              <w:spacing w:line="259" w:lineRule="auto"/>
              <w:rPr>
                <w:rFonts w:ascii="Arial" w:hAnsi="Arial" w:cs="Arial"/>
              </w:rPr>
            </w:pPr>
            <w:r w:rsidRPr="00C25079">
              <w:rPr>
                <w:rFonts w:ascii="Arial" w:hAnsi="Arial" w:cs="Arial"/>
              </w:rPr>
              <w:t xml:space="preserve"> </w:t>
            </w:r>
          </w:p>
        </w:tc>
        <w:tc>
          <w:tcPr>
            <w:tcW w:w="4962" w:type="dxa"/>
            <w:tcBorders>
              <w:top w:val="single" w:sz="4" w:space="0" w:color="000000"/>
              <w:left w:val="single" w:sz="4" w:space="0" w:color="000000"/>
              <w:bottom w:val="single" w:sz="4" w:space="0" w:color="000000"/>
              <w:right w:val="single" w:sz="4" w:space="0" w:color="000000"/>
            </w:tcBorders>
          </w:tcPr>
          <w:p w14:paraId="4AE7DDB6" w14:textId="77777777" w:rsidR="00C25079" w:rsidRPr="00C25079" w:rsidRDefault="00C25079" w:rsidP="00004D80">
            <w:pPr>
              <w:spacing w:line="259" w:lineRule="auto"/>
              <w:rPr>
                <w:rFonts w:ascii="Arial" w:hAnsi="Arial" w:cs="Arial"/>
              </w:rPr>
            </w:pPr>
            <w:r w:rsidRPr="00C25079">
              <w:rPr>
                <w:rFonts w:ascii="Arial" w:hAnsi="Arial" w:cs="Arial"/>
                <w:b/>
              </w:rPr>
              <w:t xml:space="preserve">Pupils should know  </w:t>
            </w:r>
          </w:p>
          <w:p w14:paraId="3C315F11" w14:textId="77777777" w:rsidR="00C25079" w:rsidRPr="00C25079" w:rsidRDefault="00C25079" w:rsidP="00004D80">
            <w:pPr>
              <w:spacing w:line="259" w:lineRule="auto"/>
              <w:rPr>
                <w:rFonts w:ascii="Arial" w:hAnsi="Arial" w:cs="Arial"/>
              </w:rPr>
            </w:pPr>
            <w:r w:rsidRPr="00C25079">
              <w:rPr>
                <w:rFonts w:ascii="Arial" w:hAnsi="Arial" w:cs="Arial"/>
                <w:b/>
              </w:rPr>
              <w:t xml:space="preserve"> </w:t>
            </w:r>
          </w:p>
        </w:tc>
        <w:tc>
          <w:tcPr>
            <w:tcW w:w="3658" w:type="dxa"/>
            <w:tcBorders>
              <w:top w:val="single" w:sz="4" w:space="0" w:color="000000"/>
              <w:left w:val="single" w:sz="4" w:space="0" w:color="000000"/>
              <w:bottom w:val="single" w:sz="4" w:space="0" w:color="000000"/>
              <w:right w:val="single" w:sz="4" w:space="0" w:color="000000"/>
            </w:tcBorders>
          </w:tcPr>
          <w:p w14:paraId="4D18E1BF" w14:textId="77777777" w:rsidR="00C25079" w:rsidRPr="00C25079" w:rsidRDefault="00C25079" w:rsidP="00004D80">
            <w:pPr>
              <w:spacing w:line="259" w:lineRule="auto"/>
              <w:rPr>
                <w:rFonts w:ascii="Arial" w:hAnsi="Arial" w:cs="Arial"/>
              </w:rPr>
            </w:pPr>
            <w:r w:rsidRPr="00C25079">
              <w:rPr>
                <w:rFonts w:ascii="Arial" w:hAnsi="Arial" w:cs="Arial"/>
                <w:b/>
              </w:rPr>
              <w:t xml:space="preserve">How Jigsaw provides the solution </w:t>
            </w:r>
          </w:p>
        </w:tc>
      </w:tr>
      <w:tr w:rsidR="00C25079" w:rsidRPr="00C25079" w14:paraId="7698C557" w14:textId="77777777" w:rsidTr="00004D80">
        <w:trPr>
          <w:trHeight w:val="11764"/>
        </w:trPr>
        <w:tc>
          <w:tcPr>
            <w:tcW w:w="1839" w:type="dxa"/>
            <w:tcBorders>
              <w:top w:val="single" w:sz="4" w:space="0" w:color="000000"/>
              <w:left w:val="single" w:sz="4" w:space="0" w:color="000000"/>
              <w:bottom w:val="single" w:sz="4" w:space="0" w:color="000000"/>
              <w:right w:val="single" w:sz="4" w:space="0" w:color="000000"/>
            </w:tcBorders>
          </w:tcPr>
          <w:p w14:paraId="67B9559E" w14:textId="77777777" w:rsidR="00C25079" w:rsidRPr="00C25079" w:rsidRDefault="00C25079" w:rsidP="00004D80">
            <w:pPr>
              <w:spacing w:after="2"/>
              <w:rPr>
                <w:rFonts w:ascii="Arial" w:hAnsi="Arial" w:cs="Arial"/>
              </w:rPr>
            </w:pPr>
            <w:r w:rsidRPr="00C25079">
              <w:rPr>
                <w:rFonts w:ascii="Arial" w:hAnsi="Arial" w:cs="Arial"/>
                <w:b/>
              </w:rPr>
              <w:lastRenderedPageBreak/>
              <w:t xml:space="preserve">Mental wellbeing  </w:t>
            </w:r>
          </w:p>
          <w:p w14:paraId="4C168502" w14:textId="77777777" w:rsidR="00C25079" w:rsidRPr="00C25079" w:rsidRDefault="00C25079" w:rsidP="00004D80">
            <w:pPr>
              <w:spacing w:line="259" w:lineRule="auto"/>
              <w:rPr>
                <w:rFonts w:ascii="Arial" w:hAnsi="Arial" w:cs="Arial"/>
              </w:rPr>
            </w:pPr>
            <w:r w:rsidRPr="00C25079">
              <w:rPr>
                <w:rFonts w:ascii="Arial" w:hAnsi="Arial" w:cs="Arial"/>
              </w:rPr>
              <w:t xml:space="preserve"> </w:t>
            </w:r>
          </w:p>
        </w:tc>
        <w:tc>
          <w:tcPr>
            <w:tcW w:w="4962" w:type="dxa"/>
            <w:tcBorders>
              <w:top w:val="single" w:sz="4" w:space="0" w:color="000000"/>
              <w:left w:val="single" w:sz="4" w:space="0" w:color="000000"/>
              <w:bottom w:val="single" w:sz="4" w:space="0" w:color="000000"/>
              <w:right w:val="single" w:sz="4" w:space="0" w:color="000000"/>
            </w:tcBorders>
          </w:tcPr>
          <w:p w14:paraId="16F98C2C" w14:textId="77777777" w:rsidR="00C25079" w:rsidRPr="00C25079" w:rsidRDefault="00C25079" w:rsidP="00004D80">
            <w:pPr>
              <w:numPr>
                <w:ilvl w:val="0"/>
                <w:numId w:val="9"/>
              </w:numPr>
              <w:spacing w:after="17" w:line="241" w:lineRule="auto"/>
              <w:ind w:hanging="360"/>
              <w:rPr>
                <w:rFonts w:ascii="Arial" w:hAnsi="Arial" w:cs="Arial"/>
              </w:rPr>
            </w:pPr>
            <w:r w:rsidRPr="00C25079">
              <w:rPr>
                <w:rFonts w:ascii="Arial" w:hAnsi="Arial" w:cs="Arial"/>
              </w:rPr>
              <w:t xml:space="preserve">H1 that mental wellbeing is a normal part of daily life, in the same way as physical health. </w:t>
            </w:r>
          </w:p>
          <w:p w14:paraId="7E8343C8" w14:textId="77777777" w:rsidR="00C25079" w:rsidRPr="00C25079" w:rsidRDefault="00C25079" w:rsidP="00004D80">
            <w:pPr>
              <w:numPr>
                <w:ilvl w:val="0"/>
                <w:numId w:val="9"/>
              </w:numPr>
              <w:spacing w:after="15" w:line="241" w:lineRule="auto"/>
              <w:ind w:hanging="360"/>
              <w:rPr>
                <w:rFonts w:ascii="Arial" w:hAnsi="Arial" w:cs="Arial"/>
              </w:rPr>
            </w:pPr>
            <w:r w:rsidRPr="00C25079">
              <w:rPr>
                <w:rFonts w:ascii="Arial" w:hAnsi="Arial" w:cs="Arial"/>
              </w:rPr>
              <w:t xml:space="preserve">H2 that there is a normal range of emotions (e.g. happiness, sadness, anger, fear, surprise, nervousness) and scale of emotions that all humans experience in relation to different experiences and situations. </w:t>
            </w:r>
          </w:p>
          <w:p w14:paraId="0CCC3AA8" w14:textId="77777777" w:rsidR="00C25079" w:rsidRPr="00C25079" w:rsidRDefault="00C25079" w:rsidP="00004D80">
            <w:pPr>
              <w:numPr>
                <w:ilvl w:val="0"/>
                <w:numId w:val="9"/>
              </w:numPr>
              <w:spacing w:after="3" w:line="253" w:lineRule="auto"/>
              <w:ind w:hanging="360"/>
              <w:rPr>
                <w:rFonts w:ascii="Arial" w:hAnsi="Arial" w:cs="Arial"/>
              </w:rPr>
            </w:pPr>
            <w:r w:rsidRPr="00C25079">
              <w:rPr>
                <w:rFonts w:ascii="Arial" w:hAnsi="Arial" w:cs="Arial"/>
              </w:rPr>
              <w:t xml:space="preserve">H3 how to recognise and talk about their emotions, including having a varied vocabulary of words to use when talking about their own and others’ feelings. </w:t>
            </w:r>
          </w:p>
          <w:p w14:paraId="11F30132" w14:textId="77777777" w:rsidR="00C25079" w:rsidRPr="00C25079" w:rsidRDefault="00C25079" w:rsidP="00004D80">
            <w:pPr>
              <w:numPr>
                <w:ilvl w:val="0"/>
                <w:numId w:val="9"/>
              </w:numPr>
              <w:spacing w:after="17" w:line="241" w:lineRule="auto"/>
              <w:ind w:hanging="360"/>
              <w:rPr>
                <w:rFonts w:ascii="Arial" w:hAnsi="Arial" w:cs="Arial"/>
              </w:rPr>
            </w:pPr>
            <w:r w:rsidRPr="00C25079">
              <w:rPr>
                <w:rFonts w:ascii="Arial" w:hAnsi="Arial" w:cs="Arial"/>
              </w:rPr>
              <w:t xml:space="preserve">H4 how to judge whether what they are feeling and how they are behaving is appropriate and proportionate. </w:t>
            </w:r>
          </w:p>
          <w:p w14:paraId="32819D8D" w14:textId="77777777" w:rsidR="00C25079" w:rsidRPr="00C25079" w:rsidRDefault="00C25079" w:rsidP="00004D80">
            <w:pPr>
              <w:numPr>
                <w:ilvl w:val="0"/>
                <w:numId w:val="9"/>
              </w:numPr>
              <w:spacing w:after="17" w:line="241" w:lineRule="auto"/>
              <w:ind w:hanging="360"/>
              <w:rPr>
                <w:rFonts w:ascii="Arial" w:hAnsi="Arial" w:cs="Arial"/>
              </w:rPr>
            </w:pPr>
            <w:r w:rsidRPr="00C25079">
              <w:rPr>
                <w:rFonts w:ascii="Arial" w:hAnsi="Arial" w:cs="Arial"/>
              </w:rPr>
              <w:t xml:space="preserve">H5 the benefits of physical exercise, time outdoors, community participation, voluntary and service-based activity on mental well-being and happiness. </w:t>
            </w:r>
          </w:p>
          <w:p w14:paraId="31860184" w14:textId="77777777" w:rsidR="00C25079" w:rsidRPr="00C25079" w:rsidRDefault="00C25079" w:rsidP="00004D80">
            <w:pPr>
              <w:numPr>
                <w:ilvl w:val="0"/>
                <w:numId w:val="9"/>
              </w:numPr>
              <w:spacing w:after="15" w:line="241" w:lineRule="auto"/>
              <w:ind w:hanging="360"/>
              <w:rPr>
                <w:rFonts w:ascii="Arial" w:hAnsi="Arial" w:cs="Arial"/>
              </w:rPr>
            </w:pPr>
            <w:r w:rsidRPr="00C25079">
              <w:rPr>
                <w:rFonts w:ascii="Arial" w:hAnsi="Arial" w:cs="Arial"/>
              </w:rPr>
              <w:t xml:space="preserve">H6 simple self-care techniques, including the importance of rest, time spent with friends and family and the benefits of hobbies and interests. </w:t>
            </w:r>
          </w:p>
          <w:p w14:paraId="7CF4EFE1" w14:textId="77777777" w:rsidR="00C25079" w:rsidRPr="00C25079" w:rsidRDefault="00C25079" w:rsidP="00004D80">
            <w:pPr>
              <w:numPr>
                <w:ilvl w:val="0"/>
                <w:numId w:val="9"/>
              </w:numPr>
              <w:spacing w:after="17" w:line="241" w:lineRule="auto"/>
              <w:ind w:hanging="360"/>
              <w:rPr>
                <w:rFonts w:ascii="Arial" w:hAnsi="Arial" w:cs="Arial"/>
              </w:rPr>
            </w:pPr>
            <w:r w:rsidRPr="00C25079">
              <w:rPr>
                <w:rFonts w:ascii="Arial" w:hAnsi="Arial" w:cs="Arial"/>
              </w:rPr>
              <w:t xml:space="preserve">H7 isolation and loneliness can affect children and that it is very important for children to discuss their feelings with an adult and seek support. </w:t>
            </w:r>
          </w:p>
          <w:p w14:paraId="5BA37D27" w14:textId="77777777" w:rsidR="00C25079" w:rsidRPr="00C25079" w:rsidRDefault="00C25079" w:rsidP="00004D80">
            <w:pPr>
              <w:numPr>
                <w:ilvl w:val="0"/>
                <w:numId w:val="9"/>
              </w:numPr>
              <w:spacing w:after="18" w:line="241" w:lineRule="auto"/>
              <w:ind w:hanging="360"/>
              <w:rPr>
                <w:rFonts w:ascii="Arial" w:hAnsi="Arial" w:cs="Arial"/>
              </w:rPr>
            </w:pPr>
            <w:r w:rsidRPr="00C25079">
              <w:rPr>
                <w:rFonts w:ascii="Arial" w:hAnsi="Arial" w:cs="Arial"/>
              </w:rPr>
              <w:t xml:space="preserve">H8 that bullying (including cyberbullying) has a negative and often lasting impact on mental well-being. </w:t>
            </w:r>
          </w:p>
          <w:p w14:paraId="2A052918" w14:textId="77777777" w:rsidR="00C25079" w:rsidRPr="00C25079" w:rsidRDefault="00C25079" w:rsidP="00004D80">
            <w:pPr>
              <w:numPr>
                <w:ilvl w:val="0"/>
                <w:numId w:val="9"/>
              </w:numPr>
              <w:spacing w:after="13" w:line="243" w:lineRule="auto"/>
              <w:ind w:hanging="360"/>
              <w:rPr>
                <w:rFonts w:ascii="Arial" w:hAnsi="Arial" w:cs="Arial"/>
              </w:rPr>
            </w:pPr>
            <w:r w:rsidRPr="00C25079">
              <w:rPr>
                <w:rFonts w:ascii="Arial" w:hAnsi="Arial" w:cs="Arial"/>
              </w:rPr>
              <w:t xml:space="preserve">H9 where and how to seek support (including recognising the triggers for seeking support), including whom in school they should speak to if they are worried about their own or someone else’s mental well-being or ability to control their emotions (including issues arising online). </w:t>
            </w:r>
          </w:p>
          <w:p w14:paraId="23065516" w14:textId="77777777" w:rsidR="00C25079" w:rsidRPr="00C25079" w:rsidRDefault="00C25079" w:rsidP="00004D80">
            <w:pPr>
              <w:numPr>
                <w:ilvl w:val="0"/>
                <w:numId w:val="9"/>
              </w:numPr>
              <w:spacing w:line="259" w:lineRule="auto"/>
              <w:ind w:hanging="360"/>
              <w:rPr>
                <w:rFonts w:ascii="Arial" w:hAnsi="Arial" w:cs="Arial"/>
              </w:rPr>
            </w:pPr>
            <w:r w:rsidRPr="00C25079">
              <w:rPr>
                <w:rFonts w:ascii="Arial" w:hAnsi="Arial" w:cs="Arial"/>
              </w:rPr>
              <w:t xml:space="preserve">H10 it is common for people to experience mental ill health. For many people who do, the problems can be </w:t>
            </w:r>
          </w:p>
        </w:tc>
        <w:tc>
          <w:tcPr>
            <w:tcW w:w="3658" w:type="dxa"/>
            <w:tcBorders>
              <w:top w:val="single" w:sz="4" w:space="0" w:color="000000"/>
              <w:left w:val="single" w:sz="4" w:space="0" w:color="000000"/>
              <w:bottom w:val="single" w:sz="4" w:space="0" w:color="000000"/>
              <w:right w:val="single" w:sz="4" w:space="0" w:color="000000"/>
            </w:tcBorders>
          </w:tcPr>
          <w:p w14:paraId="44FAFEE4" w14:textId="77777777" w:rsidR="00C25079" w:rsidRPr="00C25079" w:rsidRDefault="00C25079" w:rsidP="00004D80">
            <w:pPr>
              <w:spacing w:after="194" w:line="280" w:lineRule="auto"/>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6C1138C2" w14:textId="77777777" w:rsidR="00C25079" w:rsidRPr="00C25079" w:rsidRDefault="00C25079" w:rsidP="00004D80">
            <w:pPr>
              <w:spacing w:after="224" w:line="259" w:lineRule="auto"/>
              <w:rPr>
                <w:rFonts w:ascii="Arial" w:hAnsi="Arial" w:cs="Arial"/>
              </w:rPr>
            </w:pPr>
            <w:r w:rsidRPr="00C25079">
              <w:rPr>
                <w:rFonts w:ascii="Arial" w:hAnsi="Arial" w:cs="Arial"/>
              </w:rPr>
              <w:t xml:space="preserve"> </w:t>
            </w:r>
          </w:p>
          <w:p w14:paraId="6BBB52B3" w14:textId="77777777" w:rsidR="00C25079" w:rsidRPr="00C25079" w:rsidRDefault="00C25079" w:rsidP="00004D80">
            <w:pPr>
              <w:numPr>
                <w:ilvl w:val="0"/>
                <w:numId w:val="10"/>
              </w:numPr>
              <w:spacing w:line="259" w:lineRule="auto"/>
              <w:ind w:hanging="360"/>
              <w:rPr>
                <w:rFonts w:ascii="Arial" w:hAnsi="Arial" w:cs="Arial"/>
              </w:rPr>
            </w:pPr>
            <w:r w:rsidRPr="00C25079">
              <w:rPr>
                <w:rFonts w:ascii="Arial" w:hAnsi="Arial" w:cs="Arial"/>
              </w:rPr>
              <w:t xml:space="preserve">Healthy Me </w:t>
            </w:r>
          </w:p>
          <w:p w14:paraId="0C609058" w14:textId="77777777" w:rsidR="00C25079" w:rsidRPr="00C25079" w:rsidRDefault="00C25079" w:rsidP="00004D80">
            <w:pPr>
              <w:numPr>
                <w:ilvl w:val="0"/>
                <w:numId w:val="10"/>
              </w:numPr>
              <w:spacing w:line="259" w:lineRule="auto"/>
              <w:ind w:hanging="360"/>
              <w:rPr>
                <w:rFonts w:ascii="Arial" w:hAnsi="Arial" w:cs="Arial"/>
              </w:rPr>
            </w:pPr>
            <w:r w:rsidRPr="00C25079">
              <w:rPr>
                <w:rFonts w:ascii="Arial" w:hAnsi="Arial" w:cs="Arial"/>
              </w:rPr>
              <w:t xml:space="preserve">Relationships </w:t>
            </w:r>
          </w:p>
          <w:p w14:paraId="6F8E486C" w14:textId="77777777" w:rsidR="00C25079" w:rsidRPr="00C25079" w:rsidRDefault="00C25079" w:rsidP="00004D80">
            <w:pPr>
              <w:numPr>
                <w:ilvl w:val="0"/>
                <w:numId w:val="10"/>
              </w:numPr>
              <w:spacing w:line="259" w:lineRule="auto"/>
              <w:ind w:hanging="360"/>
              <w:rPr>
                <w:rFonts w:ascii="Arial" w:hAnsi="Arial" w:cs="Arial"/>
              </w:rPr>
            </w:pPr>
            <w:r w:rsidRPr="00C25079">
              <w:rPr>
                <w:rFonts w:ascii="Arial" w:hAnsi="Arial" w:cs="Arial"/>
              </w:rPr>
              <w:t xml:space="preserve">Changing Me  </w:t>
            </w:r>
          </w:p>
          <w:p w14:paraId="407D49E0" w14:textId="77777777" w:rsidR="00C25079" w:rsidRPr="00C25079" w:rsidRDefault="00C25079" w:rsidP="00004D80">
            <w:pPr>
              <w:numPr>
                <w:ilvl w:val="0"/>
                <w:numId w:val="10"/>
              </w:numPr>
              <w:spacing w:line="259" w:lineRule="auto"/>
              <w:ind w:hanging="360"/>
              <w:rPr>
                <w:rFonts w:ascii="Arial" w:hAnsi="Arial" w:cs="Arial"/>
              </w:rPr>
            </w:pPr>
            <w:r w:rsidRPr="00C25079">
              <w:rPr>
                <w:rFonts w:ascii="Arial" w:hAnsi="Arial" w:cs="Arial"/>
              </w:rPr>
              <w:t xml:space="preserve">Celebrating Difference </w:t>
            </w:r>
          </w:p>
          <w:p w14:paraId="2187ECEB" w14:textId="77777777" w:rsidR="00C25079" w:rsidRPr="00C25079" w:rsidRDefault="00C25079" w:rsidP="00004D80">
            <w:pPr>
              <w:spacing w:line="259" w:lineRule="auto"/>
              <w:rPr>
                <w:rFonts w:ascii="Arial" w:hAnsi="Arial" w:cs="Arial"/>
              </w:rPr>
            </w:pPr>
            <w:r w:rsidRPr="00C25079">
              <w:rPr>
                <w:rFonts w:ascii="Arial" w:hAnsi="Arial" w:cs="Arial"/>
              </w:rPr>
              <w:t xml:space="preserve"> </w:t>
            </w:r>
          </w:p>
        </w:tc>
      </w:tr>
    </w:tbl>
    <w:tbl>
      <w:tblPr>
        <w:tblStyle w:val="TableGrid0"/>
        <w:tblpPr w:vertAnchor="text" w:tblpX="5" w:tblpY="185"/>
        <w:tblOverlap w:val="never"/>
        <w:tblW w:w="10459" w:type="dxa"/>
        <w:tblInd w:w="0" w:type="dxa"/>
        <w:tblCellMar>
          <w:top w:w="11" w:type="dxa"/>
          <w:right w:w="53" w:type="dxa"/>
        </w:tblCellMar>
        <w:tblLook w:val="04A0" w:firstRow="1" w:lastRow="0" w:firstColumn="1" w:lastColumn="0" w:noHBand="0" w:noVBand="1"/>
      </w:tblPr>
      <w:tblGrid>
        <w:gridCol w:w="1839"/>
        <w:gridCol w:w="468"/>
        <w:gridCol w:w="4494"/>
        <w:gridCol w:w="3658"/>
      </w:tblGrid>
      <w:tr w:rsidR="00C25079" w:rsidRPr="00C25079" w14:paraId="61947706" w14:textId="77777777" w:rsidTr="00004D80">
        <w:trPr>
          <w:trHeight w:val="838"/>
        </w:trPr>
        <w:tc>
          <w:tcPr>
            <w:tcW w:w="1839" w:type="dxa"/>
            <w:tcBorders>
              <w:top w:val="single" w:sz="4" w:space="0" w:color="000000"/>
              <w:left w:val="single" w:sz="4" w:space="0" w:color="000000"/>
              <w:bottom w:val="single" w:sz="4" w:space="0" w:color="000000"/>
              <w:right w:val="single" w:sz="4" w:space="0" w:color="000000"/>
            </w:tcBorders>
          </w:tcPr>
          <w:p w14:paraId="5DD78FDE" w14:textId="77777777" w:rsidR="00C25079" w:rsidRPr="00C25079" w:rsidRDefault="00C25079" w:rsidP="00004D80">
            <w:pPr>
              <w:spacing w:after="160" w:line="259" w:lineRule="auto"/>
              <w:rPr>
                <w:rFonts w:ascii="Arial" w:hAnsi="Arial" w:cs="Arial"/>
              </w:rPr>
            </w:pPr>
          </w:p>
        </w:tc>
        <w:tc>
          <w:tcPr>
            <w:tcW w:w="468" w:type="dxa"/>
            <w:tcBorders>
              <w:top w:val="single" w:sz="4" w:space="0" w:color="000000"/>
              <w:left w:val="single" w:sz="4" w:space="0" w:color="000000"/>
              <w:bottom w:val="single" w:sz="4" w:space="0" w:color="000000"/>
              <w:right w:val="nil"/>
            </w:tcBorders>
          </w:tcPr>
          <w:p w14:paraId="31B71BD4" w14:textId="77777777" w:rsidR="00C25079" w:rsidRPr="00C25079" w:rsidRDefault="00C25079" w:rsidP="00004D80">
            <w:pPr>
              <w:spacing w:after="160" w:line="259" w:lineRule="auto"/>
              <w:rPr>
                <w:rFonts w:ascii="Arial" w:hAnsi="Arial" w:cs="Arial"/>
              </w:rPr>
            </w:pPr>
          </w:p>
        </w:tc>
        <w:tc>
          <w:tcPr>
            <w:tcW w:w="4494" w:type="dxa"/>
            <w:tcBorders>
              <w:top w:val="single" w:sz="4" w:space="0" w:color="000000"/>
              <w:left w:val="nil"/>
              <w:bottom w:val="single" w:sz="4" w:space="0" w:color="000000"/>
              <w:right w:val="single" w:sz="4" w:space="0" w:color="000000"/>
            </w:tcBorders>
          </w:tcPr>
          <w:p w14:paraId="58B3683C" w14:textId="77777777" w:rsidR="00C25079" w:rsidRPr="00C25079" w:rsidRDefault="00C25079" w:rsidP="00004D80">
            <w:pPr>
              <w:spacing w:line="259" w:lineRule="auto"/>
              <w:rPr>
                <w:rFonts w:ascii="Arial" w:hAnsi="Arial" w:cs="Arial"/>
              </w:rPr>
            </w:pPr>
            <w:r w:rsidRPr="00C25079">
              <w:rPr>
                <w:rFonts w:ascii="Arial" w:hAnsi="Arial" w:cs="Arial"/>
              </w:rPr>
              <w:t xml:space="preserve">resolved if the right support is made available, especially if accessed early enough. </w:t>
            </w:r>
          </w:p>
        </w:tc>
        <w:tc>
          <w:tcPr>
            <w:tcW w:w="3658" w:type="dxa"/>
            <w:tcBorders>
              <w:top w:val="single" w:sz="4" w:space="0" w:color="000000"/>
              <w:left w:val="single" w:sz="4" w:space="0" w:color="000000"/>
              <w:bottom w:val="single" w:sz="4" w:space="0" w:color="000000"/>
              <w:right w:val="single" w:sz="4" w:space="0" w:color="000000"/>
            </w:tcBorders>
          </w:tcPr>
          <w:p w14:paraId="75B2A5ED" w14:textId="77777777" w:rsidR="00C25079" w:rsidRPr="00C25079" w:rsidRDefault="00C25079" w:rsidP="00004D80">
            <w:pPr>
              <w:spacing w:after="160" w:line="259" w:lineRule="auto"/>
              <w:rPr>
                <w:rFonts w:ascii="Arial" w:hAnsi="Arial" w:cs="Arial"/>
              </w:rPr>
            </w:pPr>
          </w:p>
        </w:tc>
      </w:tr>
      <w:tr w:rsidR="00C25079" w:rsidRPr="00C25079" w14:paraId="24551C5B" w14:textId="77777777" w:rsidTr="00004D80">
        <w:trPr>
          <w:trHeight w:val="8128"/>
        </w:trPr>
        <w:tc>
          <w:tcPr>
            <w:tcW w:w="1839" w:type="dxa"/>
            <w:tcBorders>
              <w:top w:val="single" w:sz="4" w:space="0" w:color="000000"/>
              <w:left w:val="single" w:sz="4" w:space="0" w:color="000000"/>
              <w:bottom w:val="single" w:sz="4" w:space="0" w:color="000000"/>
              <w:right w:val="single" w:sz="4" w:space="0" w:color="000000"/>
            </w:tcBorders>
          </w:tcPr>
          <w:p w14:paraId="17A6F9D3" w14:textId="77777777" w:rsidR="00C25079" w:rsidRPr="00C25079" w:rsidRDefault="00C25079" w:rsidP="00004D80">
            <w:pPr>
              <w:spacing w:line="259" w:lineRule="auto"/>
              <w:ind w:left="108" w:right="33"/>
              <w:rPr>
                <w:rFonts w:ascii="Arial" w:hAnsi="Arial" w:cs="Arial"/>
              </w:rPr>
            </w:pPr>
            <w:r w:rsidRPr="00C25079">
              <w:rPr>
                <w:rFonts w:ascii="Arial" w:hAnsi="Arial" w:cs="Arial"/>
                <w:b/>
              </w:rPr>
              <w:lastRenderedPageBreak/>
              <w:t xml:space="preserve">Internet safety and harms </w:t>
            </w:r>
          </w:p>
        </w:tc>
        <w:tc>
          <w:tcPr>
            <w:tcW w:w="468" w:type="dxa"/>
            <w:tcBorders>
              <w:top w:val="single" w:sz="4" w:space="0" w:color="000000"/>
              <w:left w:val="single" w:sz="4" w:space="0" w:color="000000"/>
              <w:bottom w:val="single" w:sz="4" w:space="0" w:color="000000"/>
              <w:right w:val="nil"/>
            </w:tcBorders>
          </w:tcPr>
          <w:p w14:paraId="7BCAC28E"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2C96B68D" w14:textId="77777777" w:rsidR="00C25079" w:rsidRPr="00C25079" w:rsidRDefault="00C25079" w:rsidP="00004D80">
            <w:pPr>
              <w:spacing w:after="1358"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2CE60788" w14:textId="77777777" w:rsidR="00C25079" w:rsidRPr="00C25079" w:rsidRDefault="00C25079" w:rsidP="00004D80">
            <w:pPr>
              <w:spacing w:after="1085"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0FBBAAC0"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2D924006" w14:textId="77777777" w:rsidR="00C25079" w:rsidRPr="00C25079" w:rsidRDefault="00C25079" w:rsidP="00004D80">
            <w:pPr>
              <w:spacing w:after="1085"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5EAEE977" w14:textId="77777777" w:rsidR="00C25079" w:rsidRPr="00C25079" w:rsidRDefault="00C25079" w:rsidP="00004D80">
            <w:pPr>
              <w:spacing w:after="108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773F586A"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542FC0B6" w14:textId="77777777" w:rsidR="00C25079" w:rsidRPr="00C25079" w:rsidRDefault="00C25079" w:rsidP="00004D80">
            <w:pPr>
              <w:spacing w:after="17"/>
              <w:rPr>
                <w:rFonts w:ascii="Arial" w:hAnsi="Arial" w:cs="Arial"/>
              </w:rPr>
            </w:pPr>
            <w:r w:rsidRPr="00C25079">
              <w:rPr>
                <w:rFonts w:ascii="Arial" w:hAnsi="Arial" w:cs="Arial"/>
              </w:rPr>
              <w:t xml:space="preserve">H11 that for most people the internet is an integral part of life and has many benefits. </w:t>
            </w:r>
          </w:p>
          <w:p w14:paraId="4700D6AA" w14:textId="77777777" w:rsidR="00C25079" w:rsidRPr="00C25079" w:rsidRDefault="00C25079" w:rsidP="00004D80">
            <w:pPr>
              <w:spacing w:after="14"/>
              <w:rPr>
                <w:rFonts w:ascii="Arial" w:hAnsi="Arial" w:cs="Arial"/>
              </w:rPr>
            </w:pPr>
            <w:r w:rsidRPr="00C25079">
              <w:rPr>
                <w:rFonts w:ascii="Arial" w:hAnsi="Arial" w:cs="Arial"/>
              </w:rPr>
              <w:t xml:space="preserve">H12 about the benefits of rationing time spent online, the risks of excessive time spent on electronic devices and the impact of positive and negative content online on their own and others’ mental and physical wellbeing. </w:t>
            </w:r>
          </w:p>
          <w:p w14:paraId="06381BB7" w14:textId="77777777" w:rsidR="00C25079" w:rsidRPr="00C25079" w:rsidRDefault="00C25079" w:rsidP="00004D80">
            <w:pPr>
              <w:spacing w:after="14" w:line="242" w:lineRule="auto"/>
              <w:rPr>
                <w:rFonts w:ascii="Arial" w:hAnsi="Arial" w:cs="Arial"/>
              </w:rPr>
            </w:pPr>
            <w:r w:rsidRPr="00C25079">
              <w:rPr>
                <w:rFonts w:ascii="Arial" w:hAnsi="Arial" w:cs="Arial"/>
              </w:rPr>
              <w:t xml:space="preserve">H13 how to consider the effect of their online actions on others and knowhow to recognise and display respectful behaviour online and the importance of keeping personal information private. H14 why social media, some computer games and online gaming, for example, are age restricted. </w:t>
            </w:r>
          </w:p>
          <w:p w14:paraId="318BFACC" w14:textId="77777777" w:rsidR="00C25079" w:rsidRPr="00C25079" w:rsidRDefault="00C25079" w:rsidP="00004D80">
            <w:pPr>
              <w:spacing w:after="17"/>
              <w:ind w:right="24"/>
              <w:rPr>
                <w:rFonts w:ascii="Arial" w:hAnsi="Arial" w:cs="Arial"/>
              </w:rPr>
            </w:pPr>
            <w:r w:rsidRPr="00C25079">
              <w:rPr>
                <w:rFonts w:ascii="Arial" w:hAnsi="Arial" w:cs="Arial"/>
              </w:rPr>
              <w:t xml:space="preserve">H15 that the internet can also be a negative place where online abuse, trolling, bullying and harassment can take place, which can have a negative impact on mental health. </w:t>
            </w:r>
          </w:p>
          <w:p w14:paraId="62212A3E" w14:textId="77777777" w:rsidR="00C25079" w:rsidRPr="00C25079" w:rsidRDefault="00C25079" w:rsidP="00004D80">
            <w:pPr>
              <w:spacing w:after="17"/>
              <w:rPr>
                <w:rFonts w:ascii="Arial" w:hAnsi="Arial" w:cs="Arial"/>
              </w:rPr>
            </w:pPr>
            <w:r w:rsidRPr="00C25079">
              <w:rPr>
                <w:rFonts w:ascii="Arial" w:hAnsi="Arial" w:cs="Arial"/>
              </w:rPr>
              <w:t xml:space="preserve">H16 how to be a discerning consumer of information online including understanding that information, including that from search engines, is ranked, selected and targeted. </w:t>
            </w:r>
          </w:p>
          <w:p w14:paraId="2D5E66F7" w14:textId="77777777" w:rsidR="00C25079" w:rsidRPr="00C25079" w:rsidRDefault="00C25079" w:rsidP="00004D80">
            <w:pPr>
              <w:spacing w:line="259" w:lineRule="auto"/>
              <w:rPr>
                <w:rFonts w:ascii="Arial" w:hAnsi="Arial" w:cs="Arial"/>
              </w:rPr>
            </w:pPr>
            <w:r w:rsidRPr="00C25079">
              <w:rPr>
                <w:rFonts w:ascii="Arial" w:hAnsi="Arial" w:cs="Arial"/>
              </w:rPr>
              <w:t xml:space="preserve">H17 where and how to report concerns and get support with issues online.  </w:t>
            </w:r>
          </w:p>
        </w:tc>
        <w:tc>
          <w:tcPr>
            <w:tcW w:w="3658" w:type="dxa"/>
            <w:tcBorders>
              <w:top w:val="single" w:sz="4" w:space="0" w:color="000000"/>
              <w:left w:val="single" w:sz="4" w:space="0" w:color="000000"/>
              <w:bottom w:val="single" w:sz="4" w:space="0" w:color="000000"/>
              <w:right w:val="single" w:sz="4" w:space="0" w:color="000000"/>
            </w:tcBorders>
          </w:tcPr>
          <w:p w14:paraId="19A0CE6D" w14:textId="77777777" w:rsidR="00C25079" w:rsidRPr="00C25079" w:rsidRDefault="00C25079" w:rsidP="00004D80">
            <w:pPr>
              <w:spacing w:after="194" w:line="280"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491BE405" w14:textId="77777777" w:rsidR="00C25079" w:rsidRPr="00C25079" w:rsidRDefault="00C25079" w:rsidP="00004D80">
            <w:pPr>
              <w:spacing w:after="224" w:line="259" w:lineRule="auto"/>
              <w:ind w:left="108"/>
              <w:rPr>
                <w:rFonts w:ascii="Arial" w:hAnsi="Arial" w:cs="Arial"/>
              </w:rPr>
            </w:pPr>
            <w:r w:rsidRPr="00C25079">
              <w:rPr>
                <w:rFonts w:ascii="Arial" w:hAnsi="Arial" w:cs="Arial"/>
              </w:rPr>
              <w:t xml:space="preserve"> </w:t>
            </w:r>
          </w:p>
          <w:p w14:paraId="4E07650A" w14:textId="77777777" w:rsidR="00C25079" w:rsidRPr="00C25079" w:rsidRDefault="00C25079" w:rsidP="00004D80">
            <w:pPr>
              <w:numPr>
                <w:ilvl w:val="0"/>
                <w:numId w:val="11"/>
              </w:numPr>
              <w:spacing w:line="259" w:lineRule="auto"/>
              <w:ind w:hanging="360"/>
              <w:rPr>
                <w:rFonts w:ascii="Arial" w:hAnsi="Arial" w:cs="Arial"/>
              </w:rPr>
            </w:pPr>
            <w:r w:rsidRPr="00C25079">
              <w:rPr>
                <w:rFonts w:ascii="Arial" w:hAnsi="Arial" w:cs="Arial"/>
              </w:rPr>
              <w:t xml:space="preserve">Relationships </w:t>
            </w:r>
          </w:p>
          <w:p w14:paraId="0CBC0694" w14:textId="77777777" w:rsidR="00C25079" w:rsidRPr="00C25079" w:rsidRDefault="00C25079" w:rsidP="00004D80">
            <w:pPr>
              <w:numPr>
                <w:ilvl w:val="0"/>
                <w:numId w:val="11"/>
              </w:numPr>
              <w:spacing w:line="259" w:lineRule="auto"/>
              <w:ind w:hanging="360"/>
              <w:rPr>
                <w:rFonts w:ascii="Arial" w:hAnsi="Arial" w:cs="Arial"/>
              </w:rPr>
            </w:pPr>
            <w:r w:rsidRPr="00C25079">
              <w:rPr>
                <w:rFonts w:ascii="Arial" w:hAnsi="Arial" w:cs="Arial"/>
              </w:rPr>
              <w:t xml:space="preserve">Healthy Me  </w:t>
            </w:r>
          </w:p>
        </w:tc>
      </w:tr>
      <w:tr w:rsidR="00C25079" w:rsidRPr="00C25079" w14:paraId="7DD406EE" w14:textId="77777777" w:rsidTr="00004D80">
        <w:trPr>
          <w:trHeight w:val="3939"/>
        </w:trPr>
        <w:tc>
          <w:tcPr>
            <w:tcW w:w="1839" w:type="dxa"/>
            <w:tcBorders>
              <w:top w:val="single" w:sz="4" w:space="0" w:color="000000"/>
              <w:left w:val="single" w:sz="4" w:space="0" w:color="000000"/>
              <w:bottom w:val="single" w:sz="4" w:space="0" w:color="000000"/>
              <w:right w:val="single" w:sz="4" w:space="0" w:color="000000"/>
            </w:tcBorders>
          </w:tcPr>
          <w:p w14:paraId="702D9890"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Physical health and fitness </w:t>
            </w:r>
          </w:p>
        </w:tc>
        <w:tc>
          <w:tcPr>
            <w:tcW w:w="468" w:type="dxa"/>
            <w:tcBorders>
              <w:top w:val="single" w:sz="4" w:space="0" w:color="000000"/>
              <w:left w:val="single" w:sz="4" w:space="0" w:color="000000"/>
              <w:bottom w:val="single" w:sz="4" w:space="0" w:color="000000"/>
              <w:right w:val="nil"/>
            </w:tcBorders>
          </w:tcPr>
          <w:p w14:paraId="2042AD6C" w14:textId="77777777" w:rsidR="00C25079" w:rsidRPr="00C25079" w:rsidRDefault="00C25079" w:rsidP="00004D80">
            <w:pPr>
              <w:spacing w:after="257"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3903CB4C" w14:textId="77777777" w:rsidR="00C25079" w:rsidRPr="00C25079" w:rsidRDefault="00C25079" w:rsidP="00004D80">
            <w:pPr>
              <w:spacing w:after="1358"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19AEBE3" w14:textId="77777777" w:rsidR="00C25079" w:rsidRPr="00C25079" w:rsidRDefault="00C25079" w:rsidP="00004D80">
            <w:pPr>
              <w:spacing w:after="257"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0F585609"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4AE94054" w14:textId="77777777" w:rsidR="00C25079" w:rsidRPr="00C25079" w:rsidRDefault="00C25079" w:rsidP="00004D80">
            <w:pPr>
              <w:spacing w:after="12" w:line="242" w:lineRule="auto"/>
              <w:ind w:right="18"/>
              <w:rPr>
                <w:rFonts w:ascii="Arial" w:hAnsi="Arial" w:cs="Arial"/>
              </w:rPr>
            </w:pPr>
            <w:r w:rsidRPr="00C25079">
              <w:rPr>
                <w:rFonts w:ascii="Arial" w:hAnsi="Arial" w:cs="Arial"/>
              </w:rPr>
              <w:t xml:space="preserve">H18 the characteristics and mental and physical benefits of an active lifestyle. H19 the importance of building regular exercise into daily and weekly routines and how to achieve this; for example, walking or cycling to school, a daily active mile or other forms of regular, vigorous exercise. </w:t>
            </w:r>
          </w:p>
          <w:p w14:paraId="7155C508" w14:textId="77777777" w:rsidR="00C25079" w:rsidRPr="00C25079" w:rsidRDefault="00C25079" w:rsidP="00004D80">
            <w:pPr>
              <w:spacing w:after="17"/>
              <w:rPr>
                <w:rFonts w:ascii="Arial" w:hAnsi="Arial" w:cs="Arial"/>
              </w:rPr>
            </w:pPr>
            <w:r w:rsidRPr="00C25079">
              <w:rPr>
                <w:rFonts w:ascii="Arial" w:hAnsi="Arial" w:cs="Arial"/>
              </w:rPr>
              <w:t xml:space="preserve">H20 the risks associated with an inactive lifestyle (including obesity). </w:t>
            </w:r>
          </w:p>
          <w:p w14:paraId="0274C10A" w14:textId="77777777" w:rsidR="00C25079" w:rsidRPr="00C25079" w:rsidRDefault="00C25079" w:rsidP="00004D80">
            <w:pPr>
              <w:spacing w:line="259" w:lineRule="auto"/>
              <w:rPr>
                <w:rFonts w:ascii="Arial" w:hAnsi="Arial" w:cs="Arial"/>
              </w:rPr>
            </w:pPr>
            <w:r w:rsidRPr="00C25079">
              <w:rPr>
                <w:rFonts w:ascii="Arial" w:hAnsi="Arial" w:cs="Arial"/>
              </w:rPr>
              <w:t xml:space="preserve">H21 how and when to seek support including which adults to speak to in school if they are worried about their health. </w:t>
            </w:r>
          </w:p>
        </w:tc>
        <w:tc>
          <w:tcPr>
            <w:tcW w:w="3658" w:type="dxa"/>
            <w:tcBorders>
              <w:top w:val="single" w:sz="4" w:space="0" w:color="000000"/>
              <w:left w:val="single" w:sz="4" w:space="0" w:color="000000"/>
              <w:bottom w:val="single" w:sz="4" w:space="0" w:color="000000"/>
              <w:right w:val="single" w:sz="4" w:space="0" w:color="000000"/>
            </w:tcBorders>
          </w:tcPr>
          <w:p w14:paraId="541E5D4C" w14:textId="77777777" w:rsidR="00C25079" w:rsidRPr="00C25079" w:rsidRDefault="00C25079" w:rsidP="00004D80">
            <w:pPr>
              <w:spacing w:after="194" w:line="280"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2BEDFD16" w14:textId="77777777" w:rsidR="00C25079" w:rsidRPr="00C25079" w:rsidRDefault="00C25079" w:rsidP="00004D80">
            <w:pPr>
              <w:spacing w:after="224" w:line="259" w:lineRule="auto"/>
              <w:ind w:left="108"/>
              <w:rPr>
                <w:rFonts w:ascii="Arial" w:hAnsi="Arial" w:cs="Arial"/>
              </w:rPr>
            </w:pPr>
            <w:r w:rsidRPr="00C25079">
              <w:rPr>
                <w:rFonts w:ascii="Arial" w:hAnsi="Arial" w:cs="Arial"/>
              </w:rPr>
              <w:t xml:space="preserve"> </w:t>
            </w:r>
          </w:p>
          <w:p w14:paraId="6413029E" w14:textId="77777777" w:rsidR="00C25079" w:rsidRPr="00C25079" w:rsidRDefault="00C25079" w:rsidP="00004D80">
            <w:pPr>
              <w:tabs>
                <w:tab w:val="center" w:pos="514"/>
                <w:tab w:val="center" w:pos="1435"/>
              </w:tabs>
              <w:spacing w:line="259" w:lineRule="auto"/>
              <w:rPr>
                <w:rFonts w:ascii="Arial" w:hAnsi="Arial" w:cs="Arial"/>
              </w:rPr>
            </w:pPr>
            <w:r w:rsidRPr="00C25079">
              <w:rPr>
                <w:rFonts w:ascii="Arial" w:eastAsia="Calibri" w:hAnsi="Arial" w:cs="Arial"/>
              </w:rPr>
              <w:tab/>
            </w:r>
            <w:r w:rsidRPr="00C25079">
              <w:rPr>
                <w:rFonts w:ascii="Arial" w:eastAsia="Segoe UI Symbol" w:hAnsi="Arial" w:cs="Arial"/>
              </w:rPr>
              <w:t></w:t>
            </w:r>
            <w:r w:rsidRPr="00C25079">
              <w:rPr>
                <w:rFonts w:ascii="Arial" w:hAnsi="Arial" w:cs="Arial"/>
              </w:rPr>
              <w:t xml:space="preserve"> </w:t>
            </w:r>
            <w:r w:rsidRPr="00C25079">
              <w:rPr>
                <w:rFonts w:ascii="Arial" w:hAnsi="Arial" w:cs="Arial"/>
              </w:rPr>
              <w:tab/>
              <w:t xml:space="preserve">Healthy Me </w:t>
            </w:r>
          </w:p>
          <w:p w14:paraId="48584821"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2CABA5D7" w14:textId="77777777" w:rsidTr="00004D80">
        <w:trPr>
          <w:trHeight w:val="1992"/>
        </w:trPr>
        <w:tc>
          <w:tcPr>
            <w:tcW w:w="1839" w:type="dxa"/>
            <w:tcBorders>
              <w:top w:val="single" w:sz="4" w:space="0" w:color="000000"/>
              <w:left w:val="single" w:sz="4" w:space="0" w:color="000000"/>
              <w:bottom w:val="single" w:sz="4" w:space="0" w:color="000000"/>
              <w:right w:val="single" w:sz="4" w:space="0" w:color="000000"/>
            </w:tcBorders>
          </w:tcPr>
          <w:p w14:paraId="4A1ADCB6" w14:textId="77777777" w:rsidR="00C25079" w:rsidRPr="00C25079" w:rsidRDefault="00C25079" w:rsidP="00004D80">
            <w:pPr>
              <w:spacing w:line="259" w:lineRule="auto"/>
              <w:ind w:left="108" w:right="40"/>
              <w:rPr>
                <w:rFonts w:ascii="Arial" w:hAnsi="Arial" w:cs="Arial"/>
              </w:rPr>
            </w:pPr>
            <w:r w:rsidRPr="00C25079">
              <w:rPr>
                <w:rFonts w:ascii="Arial" w:hAnsi="Arial" w:cs="Arial"/>
                <w:b/>
              </w:rPr>
              <w:t xml:space="preserve">Healthy eating </w:t>
            </w:r>
          </w:p>
        </w:tc>
        <w:tc>
          <w:tcPr>
            <w:tcW w:w="468" w:type="dxa"/>
            <w:tcBorders>
              <w:top w:val="single" w:sz="4" w:space="0" w:color="000000"/>
              <w:left w:val="single" w:sz="4" w:space="0" w:color="000000"/>
              <w:bottom w:val="single" w:sz="4" w:space="0" w:color="000000"/>
              <w:right w:val="nil"/>
            </w:tcBorders>
          </w:tcPr>
          <w:p w14:paraId="0391FC86"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12916252" w14:textId="77777777" w:rsidR="00C25079" w:rsidRPr="00C25079" w:rsidRDefault="00C25079" w:rsidP="00004D80">
            <w:pPr>
              <w:spacing w:after="254"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E759BC2"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30E5559E" w14:textId="77777777" w:rsidR="00C25079" w:rsidRPr="00C25079" w:rsidRDefault="00C25079" w:rsidP="00004D80">
            <w:pPr>
              <w:spacing w:after="17"/>
              <w:rPr>
                <w:rFonts w:ascii="Arial" w:hAnsi="Arial" w:cs="Arial"/>
              </w:rPr>
            </w:pPr>
            <w:r w:rsidRPr="00C25079">
              <w:rPr>
                <w:rFonts w:ascii="Arial" w:hAnsi="Arial" w:cs="Arial"/>
              </w:rPr>
              <w:t xml:space="preserve">H22 what constitutes a healthy diet (including understanding calories and other nutritional content). </w:t>
            </w:r>
          </w:p>
          <w:p w14:paraId="691256DA" w14:textId="77777777" w:rsidR="00C25079" w:rsidRPr="00C25079" w:rsidRDefault="00C25079" w:rsidP="00004D80">
            <w:pPr>
              <w:spacing w:line="259" w:lineRule="auto"/>
              <w:ind w:right="67"/>
              <w:rPr>
                <w:rFonts w:ascii="Arial" w:hAnsi="Arial" w:cs="Arial"/>
              </w:rPr>
            </w:pPr>
            <w:r w:rsidRPr="00C25079">
              <w:rPr>
                <w:rFonts w:ascii="Arial" w:hAnsi="Arial" w:cs="Arial"/>
              </w:rPr>
              <w:t xml:space="preserve">H23 the principles of planning and preparing a range of healthy meals. H24 the characteristics of a poor diet and risks associated with unhealthy eating </w:t>
            </w:r>
          </w:p>
        </w:tc>
        <w:tc>
          <w:tcPr>
            <w:tcW w:w="3658" w:type="dxa"/>
            <w:tcBorders>
              <w:top w:val="single" w:sz="4" w:space="0" w:color="000000"/>
              <w:left w:val="single" w:sz="4" w:space="0" w:color="000000"/>
              <w:bottom w:val="single" w:sz="4" w:space="0" w:color="000000"/>
              <w:right w:val="single" w:sz="4" w:space="0" w:color="000000"/>
            </w:tcBorders>
          </w:tcPr>
          <w:p w14:paraId="7F9ADBD5" w14:textId="77777777" w:rsidR="00C25079" w:rsidRPr="00C25079" w:rsidRDefault="00C25079" w:rsidP="00004D80">
            <w:pPr>
              <w:spacing w:after="194" w:line="280"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72F07722" w14:textId="77777777" w:rsidR="00C25079" w:rsidRPr="00C25079" w:rsidRDefault="00C25079" w:rsidP="00004D80">
            <w:pPr>
              <w:spacing w:after="224" w:line="259" w:lineRule="auto"/>
              <w:ind w:left="108"/>
              <w:rPr>
                <w:rFonts w:ascii="Arial" w:hAnsi="Arial" w:cs="Arial"/>
              </w:rPr>
            </w:pPr>
            <w:r w:rsidRPr="00C25079">
              <w:rPr>
                <w:rFonts w:ascii="Arial" w:hAnsi="Arial" w:cs="Arial"/>
              </w:rPr>
              <w:t xml:space="preserve"> </w:t>
            </w:r>
          </w:p>
          <w:p w14:paraId="0E173DD4" w14:textId="77777777" w:rsidR="00C25079" w:rsidRPr="00C25079" w:rsidRDefault="00C25079" w:rsidP="00004D80">
            <w:pPr>
              <w:tabs>
                <w:tab w:val="center" w:pos="514"/>
                <w:tab w:val="center" w:pos="1435"/>
              </w:tabs>
              <w:spacing w:line="259" w:lineRule="auto"/>
              <w:rPr>
                <w:rFonts w:ascii="Arial" w:hAnsi="Arial" w:cs="Arial"/>
              </w:rPr>
            </w:pPr>
            <w:r w:rsidRPr="00C25079">
              <w:rPr>
                <w:rFonts w:ascii="Arial" w:eastAsia="Calibri" w:hAnsi="Arial" w:cs="Arial"/>
              </w:rPr>
              <w:tab/>
            </w:r>
            <w:r w:rsidRPr="00C25079">
              <w:rPr>
                <w:rFonts w:ascii="Arial" w:eastAsia="Segoe UI Symbol" w:hAnsi="Arial" w:cs="Arial"/>
              </w:rPr>
              <w:t></w:t>
            </w:r>
            <w:r w:rsidRPr="00C25079">
              <w:rPr>
                <w:rFonts w:ascii="Arial" w:hAnsi="Arial" w:cs="Arial"/>
              </w:rPr>
              <w:t xml:space="preserve"> </w:t>
            </w:r>
            <w:r w:rsidRPr="00C25079">
              <w:rPr>
                <w:rFonts w:ascii="Arial" w:hAnsi="Arial" w:cs="Arial"/>
              </w:rPr>
              <w:tab/>
              <w:t xml:space="preserve">Healthy Me </w:t>
            </w:r>
          </w:p>
        </w:tc>
      </w:tr>
    </w:tbl>
    <w:p w14:paraId="5005E8F2" w14:textId="77777777" w:rsidR="00C25079" w:rsidRPr="00C25079" w:rsidRDefault="00C25079" w:rsidP="00C25079">
      <w:pPr>
        <w:spacing w:line="259" w:lineRule="auto"/>
        <w:ind w:left="-720" w:right="11053"/>
        <w:rPr>
          <w:rFonts w:ascii="Arial" w:hAnsi="Arial" w:cs="Arial"/>
        </w:rPr>
      </w:pPr>
      <w:r w:rsidRPr="00C25079">
        <w:rPr>
          <w:rFonts w:ascii="Arial" w:hAnsi="Arial" w:cs="Arial"/>
        </w:rPr>
        <w:br w:type="page"/>
      </w:r>
    </w:p>
    <w:tbl>
      <w:tblPr>
        <w:tblStyle w:val="TableGrid0"/>
        <w:tblW w:w="10459" w:type="dxa"/>
        <w:tblInd w:w="5" w:type="dxa"/>
        <w:tblCellMar>
          <w:top w:w="11" w:type="dxa"/>
          <w:right w:w="54" w:type="dxa"/>
        </w:tblCellMar>
        <w:tblLook w:val="04A0" w:firstRow="1" w:lastRow="0" w:firstColumn="1" w:lastColumn="0" w:noHBand="0" w:noVBand="1"/>
      </w:tblPr>
      <w:tblGrid>
        <w:gridCol w:w="1839"/>
        <w:gridCol w:w="468"/>
        <w:gridCol w:w="4494"/>
        <w:gridCol w:w="3658"/>
      </w:tblGrid>
      <w:tr w:rsidR="00C25079" w:rsidRPr="00C25079" w14:paraId="2CF5B683" w14:textId="77777777" w:rsidTr="00004D80">
        <w:trPr>
          <w:trHeight w:val="838"/>
        </w:trPr>
        <w:tc>
          <w:tcPr>
            <w:tcW w:w="1839" w:type="dxa"/>
            <w:tcBorders>
              <w:top w:val="single" w:sz="4" w:space="0" w:color="000000"/>
              <w:left w:val="single" w:sz="4" w:space="0" w:color="000000"/>
              <w:bottom w:val="single" w:sz="4" w:space="0" w:color="000000"/>
              <w:right w:val="single" w:sz="4" w:space="0" w:color="000000"/>
            </w:tcBorders>
          </w:tcPr>
          <w:p w14:paraId="0DC65C77" w14:textId="77777777" w:rsidR="00C25079" w:rsidRPr="00C25079" w:rsidRDefault="00C25079" w:rsidP="00004D80">
            <w:pPr>
              <w:spacing w:after="160" w:line="259" w:lineRule="auto"/>
              <w:rPr>
                <w:rFonts w:ascii="Arial" w:hAnsi="Arial" w:cs="Arial"/>
              </w:rPr>
            </w:pPr>
          </w:p>
        </w:tc>
        <w:tc>
          <w:tcPr>
            <w:tcW w:w="468" w:type="dxa"/>
            <w:tcBorders>
              <w:top w:val="single" w:sz="4" w:space="0" w:color="000000"/>
              <w:left w:val="single" w:sz="4" w:space="0" w:color="000000"/>
              <w:bottom w:val="single" w:sz="4" w:space="0" w:color="000000"/>
              <w:right w:val="nil"/>
            </w:tcBorders>
          </w:tcPr>
          <w:p w14:paraId="0DD5FED3" w14:textId="77777777" w:rsidR="00C25079" w:rsidRPr="00C25079" w:rsidRDefault="00C25079" w:rsidP="00004D80">
            <w:pPr>
              <w:spacing w:after="160" w:line="259" w:lineRule="auto"/>
              <w:rPr>
                <w:rFonts w:ascii="Arial" w:hAnsi="Arial" w:cs="Arial"/>
              </w:rPr>
            </w:pPr>
          </w:p>
        </w:tc>
        <w:tc>
          <w:tcPr>
            <w:tcW w:w="4494" w:type="dxa"/>
            <w:tcBorders>
              <w:top w:val="single" w:sz="4" w:space="0" w:color="000000"/>
              <w:left w:val="nil"/>
              <w:bottom w:val="single" w:sz="4" w:space="0" w:color="000000"/>
              <w:right w:val="single" w:sz="4" w:space="0" w:color="000000"/>
            </w:tcBorders>
          </w:tcPr>
          <w:p w14:paraId="659DA3F7" w14:textId="77777777" w:rsidR="00C25079" w:rsidRPr="00C25079" w:rsidRDefault="00C25079" w:rsidP="00004D80">
            <w:pPr>
              <w:spacing w:line="259" w:lineRule="auto"/>
              <w:rPr>
                <w:rFonts w:ascii="Arial" w:hAnsi="Arial" w:cs="Arial"/>
              </w:rPr>
            </w:pPr>
            <w:r w:rsidRPr="00C25079">
              <w:rPr>
                <w:rFonts w:ascii="Arial" w:hAnsi="Arial" w:cs="Arial"/>
              </w:rPr>
              <w:t xml:space="preserve">(including, for example, obesity and tooth decay) and other behaviours (e.g. the impact of alcohol on diet or health). </w:t>
            </w:r>
          </w:p>
        </w:tc>
        <w:tc>
          <w:tcPr>
            <w:tcW w:w="3658" w:type="dxa"/>
            <w:tcBorders>
              <w:top w:val="single" w:sz="4" w:space="0" w:color="000000"/>
              <w:left w:val="single" w:sz="4" w:space="0" w:color="000000"/>
              <w:bottom w:val="single" w:sz="4" w:space="0" w:color="000000"/>
              <w:right w:val="single" w:sz="4" w:space="0" w:color="000000"/>
            </w:tcBorders>
          </w:tcPr>
          <w:p w14:paraId="6BA82739"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059D6856" w14:textId="77777777" w:rsidTr="00004D80">
        <w:trPr>
          <w:trHeight w:val="1162"/>
        </w:trPr>
        <w:tc>
          <w:tcPr>
            <w:tcW w:w="1839" w:type="dxa"/>
            <w:tcBorders>
              <w:top w:val="single" w:sz="4" w:space="0" w:color="000000"/>
              <w:left w:val="single" w:sz="4" w:space="0" w:color="000000"/>
              <w:bottom w:val="single" w:sz="4" w:space="0" w:color="000000"/>
              <w:right w:val="single" w:sz="4" w:space="0" w:color="000000"/>
            </w:tcBorders>
          </w:tcPr>
          <w:p w14:paraId="69677C5B" w14:textId="77777777" w:rsidR="00C25079" w:rsidRPr="00C25079" w:rsidRDefault="00C25079" w:rsidP="00004D80">
            <w:pPr>
              <w:spacing w:line="259" w:lineRule="auto"/>
              <w:ind w:left="108" w:right="8"/>
              <w:rPr>
                <w:rFonts w:ascii="Arial" w:hAnsi="Arial" w:cs="Arial"/>
              </w:rPr>
            </w:pPr>
            <w:r w:rsidRPr="00C25079">
              <w:rPr>
                <w:rFonts w:ascii="Arial" w:hAnsi="Arial" w:cs="Arial"/>
                <w:b/>
              </w:rPr>
              <w:t xml:space="preserve">Drugs, alcohol and tobacco </w:t>
            </w:r>
          </w:p>
        </w:tc>
        <w:tc>
          <w:tcPr>
            <w:tcW w:w="468" w:type="dxa"/>
            <w:tcBorders>
              <w:top w:val="single" w:sz="4" w:space="0" w:color="000000"/>
              <w:left w:val="single" w:sz="4" w:space="0" w:color="000000"/>
              <w:bottom w:val="single" w:sz="4" w:space="0" w:color="000000"/>
              <w:right w:val="nil"/>
            </w:tcBorders>
          </w:tcPr>
          <w:p w14:paraId="421A94D0"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10CBBCAB" w14:textId="77777777" w:rsidR="00C25079" w:rsidRPr="00C25079" w:rsidRDefault="00C25079" w:rsidP="00004D80">
            <w:pPr>
              <w:spacing w:line="259" w:lineRule="auto"/>
              <w:ind w:right="55"/>
              <w:rPr>
                <w:rFonts w:ascii="Arial" w:hAnsi="Arial" w:cs="Arial"/>
              </w:rPr>
            </w:pPr>
            <w:r w:rsidRPr="00C25079">
              <w:rPr>
                <w:rFonts w:ascii="Arial" w:hAnsi="Arial" w:cs="Arial"/>
              </w:rPr>
              <w:t xml:space="preserve">H25 the facts about legal and illegal harmful substances and associated risks, including smoking, alcohol use and drug-taking </w:t>
            </w:r>
          </w:p>
        </w:tc>
        <w:tc>
          <w:tcPr>
            <w:tcW w:w="3658" w:type="dxa"/>
            <w:tcBorders>
              <w:top w:val="single" w:sz="4" w:space="0" w:color="000000"/>
              <w:left w:val="single" w:sz="4" w:space="0" w:color="000000"/>
              <w:bottom w:val="single" w:sz="4" w:space="0" w:color="000000"/>
              <w:right w:val="single" w:sz="4" w:space="0" w:color="000000"/>
            </w:tcBorders>
          </w:tcPr>
          <w:p w14:paraId="73119C13"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6C4F63B5" w14:textId="77777777" w:rsidTr="00004D80">
        <w:trPr>
          <w:trHeight w:val="5629"/>
        </w:trPr>
        <w:tc>
          <w:tcPr>
            <w:tcW w:w="1839" w:type="dxa"/>
            <w:tcBorders>
              <w:top w:val="single" w:sz="4" w:space="0" w:color="000000"/>
              <w:left w:val="single" w:sz="4" w:space="0" w:color="000000"/>
              <w:bottom w:val="single" w:sz="4" w:space="0" w:color="000000"/>
              <w:right w:val="single" w:sz="4" w:space="0" w:color="000000"/>
            </w:tcBorders>
          </w:tcPr>
          <w:p w14:paraId="02B86038"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Health and prevention </w:t>
            </w:r>
          </w:p>
        </w:tc>
        <w:tc>
          <w:tcPr>
            <w:tcW w:w="468" w:type="dxa"/>
            <w:tcBorders>
              <w:top w:val="single" w:sz="4" w:space="0" w:color="000000"/>
              <w:left w:val="single" w:sz="4" w:space="0" w:color="000000"/>
              <w:bottom w:val="single" w:sz="4" w:space="0" w:color="000000"/>
              <w:right w:val="nil"/>
            </w:tcBorders>
          </w:tcPr>
          <w:p w14:paraId="765007ED"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774D0928" w14:textId="77777777" w:rsidR="00C25079" w:rsidRPr="00C25079" w:rsidRDefault="00C25079" w:rsidP="00004D80">
            <w:pPr>
              <w:spacing w:after="533"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1653040" w14:textId="77777777" w:rsidR="00C25079" w:rsidRPr="00C25079" w:rsidRDefault="00C25079" w:rsidP="00004D80">
            <w:pPr>
              <w:spacing w:after="807"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01F8F6AC" w14:textId="77777777" w:rsidR="00C25079" w:rsidRPr="00C25079" w:rsidRDefault="00C25079" w:rsidP="00004D80">
            <w:pPr>
              <w:spacing w:after="809"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471BDBC8" w14:textId="77777777" w:rsidR="00C25079" w:rsidRPr="00C25079" w:rsidRDefault="00C25079" w:rsidP="00004D80">
            <w:pPr>
              <w:spacing w:after="809"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12CB6373"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1FB2EA74" w14:textId="77777777" w:rsidR="00C25079" w:rsidRPr="00C25079" w:rsidRDefault="00C25079" w:rsidP="00004D80">
            <w:pPr>
              <w:spacing w:after="11" w:line="243" w:lineRule="auto"/>
              <w:ind w:right="238"/>
              <w:rPr>
                <w:rFonts w:ascii="Arial" w:hAnsi="Arial" w:cs="Arial"/>
              </w:rPr>
            </w:pPr>
            <w:r w:rsidRPr="00C25079">
              <w:rPr>
                <w:rFonts w:ascii="Arial" w:hAnsi="Arial" w:cs="Arial"/>
              </w:rPr>
              <w:t xml:space="preserve">H26 how to recognise early signs of physical illness, such as weight loss, or unexplained changes to the body. H27 about safe and unsafe exposure to the sun, and how to reduce the risk of sun damage, including skin cancer. H28 the importance of sufficient good quality sleep for good health and that a lack of sleep can affect weight, mood and ability to learn. </w:t>
            </w:r>
          </w:p>
          <w:p w14:paraId="2DD9160B" w14:textId="77777777" w:rsidR="00C25079" w:rsidRPr="00C25079" w:rsidRDefault="00C25079" w:rsidP="00004D80">
            <w:pPr>
              <w:spacing w:after="17"/>
              <w:ind w:right="9"/>
              <w:rPr>
                <w:rFonts w:ascii="Arial" w:hAnsi="Arial" w:cs="Arial"/>
              </w:rPr>
            </w:pPr>
            <w:r w:rsidRPr="00C25079">
              <w:rPr>
                <w:rFonts w:ascii="Arial" w:hAnsi="Arial" w:cs="Arial"/>
              </w:rPr>
              <w:t xml:space="preserve">H29 about dental health and the benefits of good oral hygiene and dental flossing, including regular check-ups at the dentist. </w:t>
            </w:r>
          </w:p>
          <w:p w14:paraId="7C2F7CC8" w14:textId="77777777" w:rsidR="00C25079" w:rsidRPr="00C25079" w:rsidRDefault="00C25079" w:rsidP="00004D80">
            <w:pPr>
              <w:spacing w:after="17"/>
              <w:rPr>
                <w:rFonts w:ascii="Arial" w:hAnsi="Arial" w:cs="Arial"/>
              </w:rPr>
            </w:pPr>
            <w:r w:rsidRPr="00C25079">
              <w:rPr>
                <w:rFonts w:ascii="Arial" w:hAnsi="Arial" w:cs="Arial"/>
              </w:rPr>
              <w:t xml:space="preserve">H30 about personal hygiene and germs including bacteria, viruses, how they are spread and treated, and the importance of handwashing. </w:t>
            </w:r>
          </w:p>
          <w:p w14:paraId="44D30E3A" w14:textId="77777777" w:rsidR="00C25079" w:rsidRPr="00C25079" w:rsidRDefault="00C25079" w:rsidP="00004D80">
            <w:pPr>
              <w:spacing w:line="259" w:lineRule="auto"/>
              <w:rPr>
                <w:rFonts w:ascii="Arial" w:hAnsi="Arial" w:cs="Arial"/>
              </w:rPr>
            </w:pPr>
            <w:r w:rsidRPr="00C25079">
              <w:rPr>
                <w:rFonts w:ascii="Arial" w:hAnsi="Arial" w:cs="Arial"/>
              </w:rPr>
              <w:t xml:space="preserve">H31 the facts and science relating to immunisation and vaccination </w:t>
            </w:r>
          </w:p>
        </w:tc>
        <w:tc>
          <w:tcPr>
            <w:tcW w:w="3658" w:type="dxa"/>
            <w:tcBorders>
              <w:top w:val="single" w:sz="4" w:space="0" w:color="000000"/>
              <w:left w:val="single" w:sz="4" w:space="0" w:color="000000"/>
              <w:bottom w:val="single" w:sz="4" w:space="0" w:color="000000"/>
              <w:right w:val="single" w:sz="4" w:space="0" w:color="000000"/>
            </w:tcBorders>
          </w:tcPr>
          <w:p w14:paraId="6FD58D6D" w14:textId="77777777" w:rsidR="00C25079" w:rsidRPr="00C25079" w:rsidRDefault="00C25079" w:rsidP="00004D80">
            <w:pPr>
              <w:spacing w:after="197" w:line="278"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6E9F7DF0" w14:textId="77777777" w:rsidR="00C25079" w:rsidRPr="00C25079" w:rsidRDefault="00C25079" w:rsidP="00004D80">
            <w:pPr>
              <w:spacing w:after="224" w:line="259" w:lineRule="auto"/>
              <w:ind w:left="108"/>
              <w:rPr>
                <w:rFonts w:ascii="Arial" w:hAnsi="Arial" w:cs="Arial"/>
              </w:rPr>
            </w:pPr>
            <w:r w:rsidRPr="00C25079">
              <w:rPr>
                <w:rFonts w:ascii="Arial" w:hAnsi="Arial" w:cs="Arial"/>
              </w:rPr>
              <w:t xml:space="preserve"> </w:t>
            </w:r>
          </w:p>
          <w:p w14:paraId="77AF5D64" w14:textId="77777777" w:rsidR="00C25079" w:rsidRPr="00C25079" w:rsidRDefault="00C25079" w:rsidP="00004D80">
            <w:pPr>
              <w:tabs>
                <w:tab w:val="center" w:pos="514"/>
                <w:tab w:val="center" w:pos="1435"/>
              </w:tabs>
              <w:spacing w:line="259" w:lineRule="auto"/>
              <w:rPr>
                <w:rFonts w:ascii="Arial" w:hAnsi="Arial" w:cs="Arial"/>
              </w:rPr>
            </w:pPr>
            <w:r w:rsidRPr="00C25079">
              <w:rPr>
                <w:rFonts w:ascii="Arial" w:eastAsia="Calibri" w:hAnsi="Arial" w:cs="Arial"/>
              </w:rPr>
              <w:tab/>
            </w:r>
            <w:r w:rsidRPr="00C25079">
              <w:rPr>
                <w:rFonts w:ascii="Arial" w:eastAsia="Segoe UI Symbol" w:hAnsi="Arial" w:cs="Arial"/>
              </w:rPr>
              <w:t></w:t>
            </w:r>
            <w:r w:rsidRPr="00C25079">
              <w:rPr>
                <w:rFonts w:ascii="Arial" w:hAnsi="Arial" w:cs="Arial"/>
              </w:rPr>
              <w:t xml:space="preserve"> </w:t>
            </w:r>
            <w:r w:rsidRPr="00C25079">
              <w:rPr>
                <w:rFonts w:ascii="Arial" w:hAnsi="Arial" w:cs="Arial"/>
              </w:rPr>
              <w:tab/>
              <w:t xml:space="preserve">Healthy Me </w:t>
            </w:r>
          </w:p>
          <w:p w14:paraId="1D9EB340"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26D93E41" w14:textId="77777777" w:rsidTr="00004D80">
        <w:trPr>
          <w:trHeight w:val="2156"/>
        </w:trPr>
        <w:tc>
          <w:tcPr>
            <w:tcW w:w="1839" w:type="dxa"/>
            <w:tcBorders>
              <w:top w:val="single" w:sz="4" w:space="0" w:color="000000"/>
              <w:left w:val="single" w:sz="4" w:space="0" w:color="000000"/>
              <w:bottom w:val="single" w:sz="4" w:space="0" w:color="000000"/>
              <w:right w:val="single" w:sz="4" w:space="0" w:color="000000"/>
            </w:tcBorders>
          </w:tcPr>
          <w:p w14:paraId="3CB0FF34"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Basic first aid </w:t>
            </w:r>
          </w:p>
        </w:tc>
        <w:tc>
          <w:tcPr>
            <w:tcW w:w="468" w:type="dxa"/>
            <w:tcBorders>
              <w:top w:val="single" w:sz="4" w:space="0" w:color="000000"/>
              <w:left w:val="single" w:sz="4" w:space="0" w:color="000000"/>
              <w:bottom w:val="single" w:sz="4" w:space="0" w:color="000000"/>
              <w:right w:val="nil"/>
            </w:tcBorders>
          </w:tcPr>
          <w:p w14:paraId="6D3B4FD2" w14:textId="77777777" w:rsidR="00C25079" w:rsidRPr="00C25079" w:rsidRDefault="00C25079" w:rsidP="00004D80">
            <w:pPr>
              <w:spacing w:after="255"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177214A4"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0E8E9A0B" w14:textId="77777777" w:rsidR="00C25079" w:rsidRPr="00C25079" w:rsidRDefault="00C25079" w:rsidP="00004D80">
            <w:pPr>
              <w:spacing w:line="259" w:lineRule="auto"/>
              <w:rPr>
                <w:rFonts w:ascii="Arial" w:hAnsi="Arial" w:cs="Arial"/>
              </w:rPr>
            </w:pPr>
            <w:r w:rsidRPr="00C25079">
              <w:rPr>
                <w:rFonts w:ascii="Arial" w:hAnsi="Arial" w:cs="Arial"/>
              </w:rPr>
              <w:t xml:space="preserve">H32 how to make a clear and efficient call to emergency services if necessary. H33 concepts of basic </w:t>
            </w:r>
            <w:proofErr w:type="gramStart"/>
            <w:r w:rsidRPr="00C25079">
              <w:rPr>
                <w:rFonts w:ascii="Arial" w:hAnsi="Arial" w:cs="Arial"/>
              </w:rPr>
              <w:t>first-aid</w:t>
            </w:r>
            <w:proofErr w:type="gramEnd"/>
            <w:r w:rsidRPr="00C25079">
              <w:rPr>
                <w:rFonts w:ascii="Arial" w:hAnsi="Arial" w:cs="Arial"/>
              </w:rPr>
              <w:t xml:space="preserve">, for example dealing with common injuries, including head injuries. </w:t>
            </w:r>
          </w:p>
        </w:tc>
        <w:tc>
          <w:tcPr>
            <w:tcW w:w="3658" w:type="dxa"/>
            <w:tcBorders>
              <w:top w:val="single" w:sz="4" w:space="0" w:color="000000"/>
              <w:left w:val="single" w:sz="4" w:space="0" w:color="000000"/>
              <w:bottom w:val="single" w:sz="4" w:space="0" w:color="000000"/>
              <w:right w:val="single" w:sz="4" w:space="0" w:color="000000"/>
            </w:tcBorders>
          </w:tcPr>
          <w:p w14:paraId="0FB84FE5" w14:textId="77777777" w:rsidR="00C25079" w:rsidRPr="00C25079" w:rsidRDefault="00C25079" w:rsidP="00004D80">
            <w:pPr>
              <w:spacing w:after="200" w:line="278"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2CDDCB00" w14:textId="77777777" w:rsidR="00C25079" w:rsidRPr="00C25079" w:rsidRDefault="00C25079" w:rsidP="00004D80">
            <w:pPr>
              <w:spacing w:after="222" w:line="259" w:lineRule="auto"/>
              <w:ind w:left="108"/>
              <w:rPr>
                <w:rFonts w:ascii="Arial" w:hAnsi="Arial" w:cs="Arial"/>
              </w:rPr>
            </w:pPr>
            <w:r w:rsidRPr="00C25079">
              <w:rPr>
                <w:rFonts w:ascii="Arial" w:hAnsi="Arial" w:cs="Arial"/>
              </w:rPr>
              <w:t xml:space="preserve"> </w:t>
            </w:r>
          </w:p>
          <w:p w14:paraId="53C18B6D" w14:textId="77777777" w:rsidR="00C25079" w:rsidRPr="00C25079" w:rsidRDefault="00C25079" w:rsidP="00004D80">
            <w:pPr>
              <w:tabs>
                <w:tab w:val="center" w:pos="514"/>
                <w:tab w:val="center" w:pos="1435"/>
              </w:tabs>
              <w:spacing w:line="259" w:lineRule="auto"/>
              <w:rPr>
                <w:rFonts w:ascii="Arial" w:hAnsi="Arial" w:cs="Arial"/>
              </w:rPr>
            </w:pPr>
            <w:r w:rsidRPr="00C25079">
              <w:rPr>
                <w:rFonts w:ascii="Arial" w:eastAsia="Calibri" w:hAnsi="Arial" w:cs="Arial"/>
              </w:rPr>
              <w:tab/>
            </w:r>
            <w:r w:rsidRPr="00C25079">
              <w:rPr>
                <w:rFonts w:ascii="Arial" w:eastAsia="Segoe UI Symbol" w:hAnsi="Arial" w:cs="Arial"/>
              </w:rPr>
              <w:t></w:t>
            </w:r>
            <w:r w:rsidRPr="00C25079">
              <w:rPr>
                <w:rFonts w:ascii="Arial" w:hAnsi="Arial" w:cs="Arial"/>
              </w:rPr>
              <w:t xml:space="preserve"> </w:t>
            </w:r>
            <w:r w:rsidRPr="00C25079">
              <w:rPr>
                <w:rFonts w:ascii="Arial" w:hAnsi="Arial" w:cs="Arial"/>
              </w:rPr>
              <w:tab/>
              <w:t xml:space="preserve">Healthy Me </w:t>
            </w:r>
          </w:p>
          <w:p w14:paraId="430EB8ED"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r w:rsidR="00C25079" w:rsidRPr="00C25079" w14:paraId="5397DE55" w14:textId="77777777" w:rsidTr="00004D80">
        <w:trPr>
          <w:trHeight w:val="2432"/>
        </w:trPr>
        <w:tc>
          <w:tcPr>
            <w:tcW w:w="1839" w:type="dxa"/>
            <w:tcBorders>
              <w:top w:val="single" w:sz="4" w:space="0" w:color="000000"/>
              <w:left w:val="single" w:sz="4" w:space="0" w:color="000000"/>
              <w:bottom w:val="single" w:sz="4" w:space="0" w:color="000000"/>
              <w:right w:val="single" w:sz="4" w:space="0" w:color="000000"/>
            </w:tcBorders>
          </w:tcPr>
          <w:p w14:paraId="77361B80" w14:textId="77777777" w:rsidR="00C25079" w:rsidRPr="00C25079" w:rsidRDefault="00C25079" w:rsidP="00004D80">
            <w:pPr>
              <w:spacing w:line="259" w:lineRule="auto"/>
              <w:ind w:left="108"/>
              <w:rPr>
                <w:rFonts w:ascii="Arial" w:hAnsi="Arial" w:cs="Arial"/>
              </w:rPr>
            </w:pPr>
            <w:r w:rsidRPr="00C25079">
              <w:rPr>
                <w:rFonts w:ascii="Arial" w:hAnsi="Arial" w:cs="Arial"/>
                <w:b/>
              </w:rPr>
              <w:t xml:space="preserve">Changing adolescent body </w:t>
            </w:r>
          </w:p>
        </w:tc>
        <w:tc>
          <w:tcPr>
            <w:tcW w:w="468" w:type="dxa"/>
            <w:tcBorders>
              <w:top w:val="single" w:sz="4" w:space="0" w:color="000000"/>
              <w:left w:val="single" w:sz="4" w:space="0" w:color="000000"/>
              <w:bottom w:val="single" w:sz="4" w:space="0" w:color="000000"/>
              <w:right w:val="nil"/>
            </w:tcBorders>
          </w:tcPr>
          <w:p w14:paraId="71CA002C" w14:textId="77777777" w:rsidR="00C25079" w:rsidRPr="00C25079" w:rsidRDefault="00C25079" w:rsidP="00004D80">
            <w:pPr>
              <w:spacing w:after="806"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p w14:paraId="6D758FCB" w14:textId="77777777" w:rsidR="00C25079" w:rsidRPr="00C25079" w:rsidRDefault="00C25079" w:rsidP="00004D80">
            <w:pPr>
              <w:spacing w:line="259" w:lineRule="auto"/>
              <w:ind w:left="108"/>
              <w:rPr>
                <w:rFonts w:ascii="Arial" w:hAnsi="Arial" w:cs="Arial"/>
              </w:rPr>
            </w:pPr>
            <w:r w:rsidRPr="00C25079">
              <w:rPr>
                <w:rFonts w:ascii="Arial" w:eastAsia="Segoe UI Symbol" w:hAnsi="Arial" w:cs="Arial"/>
              </w:rPr>
              <w:t></w:t>
            </w:r>
            <w:r w:rsidRPr="00C25079">
              <w:rPr>
                <w:rFonts w:ascii="Arial" w:hAnsi="Arial" w:cs="Arial"/>
              </w:rPr>
              <w:t xml:space="preserve"> </w:t>
            </w:r>
          </w:p>
        </w:tc>
        <w:tc>
          <w:tcPr>
            <w:tcW w:w="4494" w:type="dxa"/>
            <w:tcBorders>
              <w:top w:val="single" w:sz="4" w:space="0" w:color="000000"/>
              <w:left w:val="nil"/>
              <w:bottom w:val="single" w:sz="4" w:space="0" w:color="000000"/>
              <w:right w:val="single" w:sz="4" w:space="0" w:color="000000"/>
            </w:tcBorders>
          </w:tcPr>
          <w:p w14:paraId="521A49AB" w14:textId="77777777" w:rsidR="00C25079" w:rsidRPr="00C25079" w:rsidRDefault="00C25079" w:rsidP="00004D80">
            <w:pPr>
              <w:spacing w:after="14"/>
              <w:rPr>
                <w:rFonts w:ascii="Arial" w:hAnsi="Arial" w:cs="Arial"/>
              </w:rPr>
            </w:pPr>
            <w:r w:rsidRPr="00C25079">
              <w:rPr>
                <w:rFonts w:ascii="Arial" w:hAnsi="Arial" w:cs="Arial"/>
              </w:rPr>
              <w:t xml:space="preserve">H34 key facts about puberty and the changing adolescent body, particularly from age 9 through to age 11, including physical and emotional changes. </w:t>
            </w:r>
          </w:p>
          <w:p w14:paraId="558906C0" w14:textId="77777777" w:rsidR="00C25079" w:rsidRPr="00C25079" w:rsidRDefault="00C25079" w:rsidP="00004D80">
            <w:pPr>
              <w:spacing w:line="259" w:lineRule="auto"/>
              <w:rPr>
                <w:rFonts w:ascii="Arial" w:hAnsi="Arial" w:cs="Arial"/>
              </w:rPr>
            </w:pPr>
            <w:r w:rsidRPr="00C25079">
              <w:rPr>
                <w:rFonts w:ascii="Arial" w:hAnsi="Arial" w:cs="Arial"/>
              </w:rPr>
              <w:t xml:space="preserve">H35 about menstrual wellbeing including the key facts about the menstrual cycle. </w:t>
            </w:r>
          </w:p>
        </w:tc>
        <w:tc>
          <w:tcPr>
            <w:tcW w:w="3658" w:type="dxa"/>
            <w:tcBorders>
              <w:top w:val="single" w:sz="4" w:space="0" w:color="000000"/>
              <w:left w:val="single" w:sz="4" w:space="0" w:color="000000"/>
              <w:bottom w:val="single" w:sz="4" w:space="0" w:color="000000"/>
              <w:right w:val="single" w:sz="4" w:space="0" w:color="000000"/>
            </w:tcBorders>
          </w:tcPr>
          <w:p w14:paraId="04D4E798" w14:textId="77777777" w:rsidR="00C25079" w:rsidRPr="00C25079" w:rsidRDefault="00C25079" w:rsidP="00004D80">
            <w:pPr>
              <w:spacing w:after="199" w:line="278" w:lineRule="auto"/>
              <w:ind w:left="108"/>
              <w:rPr>
                <w:rFonts w:ascii="Arial" w:hAnsi="Arial" w:cs="Arial"/>
              </w:rPr>
            </w:pPr>
            <w:proofErr w:type="gramStart"/>
            <w:r w:rsidRPr="00C25079">
              <w:rPr>
                <w:rFonts w:ascii="Arial" w:hAnsi="Arial" w:cs="Arial"/>
              </w:rPr>
              <w:t>All of</w:t>
            </w:r>
            <w:proofErr w:type="gramEnd"/>
            <w:r w:rsidRPr="00C25079">
              <w:rPr>
                <w:rFonts w:ascii="Arial" w:hAnsi="Arial" w:cs="Arial"/>
              </w:rPr>
              <w:t xml:space="preserve"> these aspects are covered in lessons within the Puzzles </w:t>
            </w:r>
          </w:p>
          <w:p w14:paraId="76C55EA6" w14:textId="77777777" w:rsidR="00C25079" w:rsidRPr="00C25079" w:rsidRDefault="00C25079" w:rsidP="00004D80">
            <w:pPr>
              <w:spacing w:after="221" w:line="259" w:lineRule="auto"/>
              <w:ind w:left="108"/>
              <w:rPr>
                <w:rFonts w:ascii="Arial" w:hAnsi="Arial" w:cs="Arial"/>
              </w:rPr>
            </w:pPr>
            <w:r w:rsidRPr="00C25079">
              <w:rPr>
                <w:rFonts w:ascii="Arial" w:hAnsi="Arial" w:cs="Arial"/>
              </w:rPr>
              <w:t xml:space="preserve"> </w:t>
            </w:r>
          </w:p>
          <w:p w14:paraId="0CCCFB7F" w14:textId="77777777" w:rsidR="00C25079" w:rsidRPr="00C25079" w:rsidRDefault="00C25079" w:rsidP="00004D80">
            <w:pPr>
              <w:numPr>
                <w:ilvl w:val="0"/>
                <w:numId w:val="12"/>
              </w:numPr>
              <w:spacing w:line="259" w:lineRule="auto"/>
              <w:ind w:hanging="360"/>
              <w:rPr>
                <w:rFonts w:ascii="Arial" w:hAnsi="Arial" w:cs="Arial"/>
              </w:rPr>
            </w:pPr>
            <w:r w:rsidRPr="00C25079">
              <w:rPr>
                <w:rFonts w:ascii="Arial" w:hAnsi="Arial" w:cs="Arial"/>
              </w:rPr>
              <w:t xml:space="preserve">Changing Me </w:t>
            </w:r>
          </w:p>
          <w:p w14:paraId="2ED8EDE9" w14:textId="77777777" w:rsidR="00C25079" w:rsidRPr="00C25079" w:rsidRDefault="00C25079" w:rsidP="00004D80">
            <w:pPr>
              <w:numPr>
                <w:ilvl w:val="0"/>
                <w:numId w:val="12"/>
              </w:numPr>
              <w:spacing w:line="259" w:lineRule="auto"/>
              <w:ind w:hanging="360"/>
              <w:rPr>
                <w:rFonts w:ascii="Arial" w:hAnsi="Arial" w:cs="Arial"/>
              </w:rPr>
            </w:pPr>
            <w:r w:rsidRPr="00C25079">
              <w:rPr>
                <w:rFonts w:ascii="Arial" w:hAnsi="Arial" w:cs="Arial"/>
              </w:rPr>
              <w:t xml:space="preserve">Healthy Me </w:t>
            </w:r>
          </w:p>
          <w:p w14:paraId="532BD504" w14:textId="77777777" w:rsidR="00C25079" w:rsidRPr="00C25079" w:rsidRDefault="00C25079" w:rsidP="00004D80">
            <w:pPr>
              <w:spacing w:line="259" w:lineRule="auto"/>
              <w:ind w:left="108"/>
              <w:rPr>
                <w:rFonts w:ascii="Arial" w:hAnsi="Arial" w:cs="Arial"/>
              </w:rPr>
            </w:pPr>
            <w:r w:rsidRPr="00C25079">
              <w:rPr>
                <w:rFonts w:ascii="Arial" w:hAnsi="Arial" w:cs="Arial"/>
              </w:rPr>
              <w:t xml:space="preserve"> </w:t>
            </w:r>
          </w:p>
        </w:tc>
      </w:tr>
    </w:tbl>
    <w:p w14:paraId="04394198" w14:textId="77777777" w:rsidR="00C25079" w:rsidRPr="00C25079" w:rsidRDefault="00C25079" w:rsidP="00C25079">
      <w:pPr>
        <w:spacing w:after="220" w:line="259" w:lineRule="auto"/>
        <w:rPr>
          <w:rFonts w:ascii="Arial" w:hAnsi="Arial" w:cs="Arial"/>
        </w:rPr>
      </w:pPr>
      <w:r w:rsidRPr="00C25079">
        <w:rPr>
          <w:rFonts w:ascii="Arial" w:hAnsi="Arial" w:cs="Arial"/>
        </w:rPr>
        <w:t xml:space="preserve"> </w:t>
      </w:r>
    </w:p>
    <w:p w14:paraId="2396081D" w14:textId="77777777" w:rsidR="00C25079" w:rsidRPr="00C25079" w:rsidRDefault="00C25079" w:rsidP="00C25079">
      <w:pPr>
        <w:spacing w:after="218" w:line="259" w:lineRule="auto"/>
        <w:ind w:right="3671"/>
        <w:jc w:val="right"/>
        <w:rPr>
          <w:rFonts w:ascii="Arial" w:hAnsi="Arial" w:cs="Arial"/>
        </w:rPr>
      </w:pPr>
      <w:r w:rsidRPr="00C25079">
        <w:rPr>
          <w:rFonts w:ascii="Arial" w:hAnsi="Arial" w:cs="Arial"/>
        </w:rPr>
        <w:t xml:space="preserve">End of Guidance Appendix </w:t>
      </w:r>
    </w:p>
    <w:p w14:paraId="4DC1F43C" w14:textId="77777777" w:rsidR="00C25079" w:rsidRPr="00C25079" w:rsidRDefault="00C25079" w:rsidP="00C25079">
      <w:pPr>
        <w:spacing w:line="259" w:lineRule="auto"/>
        <w:rPr>
          <w:rFonts w:ascii="Arial" w:hAnsi="Arial" w:cs="Arial"/>
        </w:rPr>
      </w:pPr>
      <w:r w:rsidRPr="00C25079">
        <w:rPr>
          <w:rFonts w:ascii="Arial" w:hAnsi="Arial" w:cs="Arial"/>
          <w:b/>
        </w:rPr>
        <w:t xml:space="preserve"> </w:t>
      </w:r>
    </w:p>
    <w:p w14:paraId="24C38860" w14:textId="77777777" w:rsidR="00C25079" w:rsidRPr="00C25079" w:rsidRDefault="00C25079" w:rsidP="00C25079">
      <w:pPr>
        <w:rPr>
          <w:rFonts w:ascii="Arial" w:hAnsi="Arial" w:cs="Arial"/>
        </w:rPr>
      </w:pPr>
    </w:p>
    <w:p w14:paraId="56FBB134" w14:textId="0E27C673" w:rsidR="00C25079" w:rsidRPr="00C25079" w:rsidRDefault="00C25079" w:rsidP="00C25079"/>
    <w:sectPr w:rsidR="00C25079" w:rsidRPr="00C25079" w:rsidSect="009C2AFF">
      <w:headerReference w:type="even" r:id="rId19"/>
      <w:headerReference w:type="default" r:id="rId20"/>
      <w:headerReference w:type="first" r:id="rId21"/>
      <w:pgSz w:w="11906" w:h="16838"/>
      <w:pgMar w:top="482" w:right="714" w:bottom="709" w:left="720" w:header="709" w:footer="709" w:gutter="0"/>
      <w:pgBorders w:offsetFrom="page">
        <w:top w:val="single" w:sz="18" w:space="24" w:color="595959" w:themeColor="text1" w:themeTint="A6"/>
        <w:left w:val="single" w:sz="18" w:space="24" w:color="595959" w:themeColor="text1" w:themeTint="A6"/>
        <w:bottom w:val="single" w:sz="18" w:space="24" w:color="595959" w:themeColor="text1" w:themeTint="A6"/>
        <w:right w:val="single" w:sz="18" w:space="24" w:color="595959" w:themeColor="text1" w:themeTint="A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39AE" w14:textId="77777777" w:rsidR="00FB226F" w:rsidRDefault="00FB226F" w:rsidP="0088715B">
      <w:r>
        <w:separator/>
      </w:r>
    </w:p>
  </w:endnote>
  <w:endnote w:type="continuationSeparator" w:id="0">
    <w:p w14:paraId="419AC7B9" w14:textId="77777777" w:rsidR="00FB226F" w:rsidRDefault="00FB226F" w:rsidP="0088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C360" w14:textId="77777777" w:rsidR="00C25079" w:rsidRDefault="00C25079">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F23B" w14:textId="77777777" w:rsidR="00C25079" w:rsidRPr="00E3177A" w:rsidRDefault="00C25079">
    <w:pPr>
      <w:spacing w:after="160" w:line="259" w:lineRule="auto"/>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2FC1D" w14:textId="77777777" w:rsidR="00C25079" w:rsidRDefault="00C25079">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7EFE9" w14:textId="77777777" w:rsidR="00FB226F" w:rsidRDefault="00FB226F" w:rsidP="0088715B">
      <w:r>
        <w:separator/>
      </w:r>
    </w:p>
  </w:footnote>
  <w:footnote w:type="continuationSeparator" w:id="0">
    <w:p w14:paraId="6AF2FA25" w14:textId="77777777" w:rsidR="00FB226F" w:rsidRDefault="00FB226F" w:rsidP="00887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4055" w14:textId="77777777" w:rsidR="00C25079" w:rsidRDefault="00C25079">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F6E5" w14:textId="77777777" w:rsidR="00C25079" w:rsidRDefault="00C25079">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C47F" w14:textId="77777777" w:rsidR="00C25079" w:rsidRDefault="00C25079">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B1B9" w14:textId="74247987" w:rsidR="0088715B" w:rsidRDefault="005E79EB">
    <w:pPr>
      <w:pStyle w:val="Header"/>
    </w:pPr>
    <w:r>
      <w:rPr>
        <w:noProof/>
      </w:rPr>
    </w:r>
    <w:r w:rsidR="005E79EB">
      <w:rPr>
        <w:noProof/>
      </w:rPr>
      <w:pict w14:anchorId="36573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29" o:spid="_x0000_s1026" type="#_x0000_t75" alt="" style="position:absolute;margin-left:0;margin-top:0;width:595.75pt;height:842pt;z-index:-251657216;mso-wrap-edited:f;mso-width-percent:0;mso-height-percent:0;mso-position-horizontal:center;mso-position-horizontal-relative:margin;mso-position-vertical:center;mso-position-vertical-relative:margin;mso-width-percent:0;mso-height-percent:0" o:allowincell="f">
          <v:imagedata r:id="rId1" o:title="Cover - No Sidebar"/>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0891" w14:textId="24CC2A9D" w:rsidR="0088715B" w:rsidRDefault="008871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EEFE" w14:textId="6F81BA16" w:rsidR="0088715B" w:rsidRDefault="005E79EB">
    <w:pPr>
      <w:pStyle w:val="Header"/>
    </w:pPr>
    <w:r>
      <w:rPr>
        <w:noProof/>
      </w:rPr>
    </w:r>
    <w:r w:rsidR="005E79EB">
      <w:rPr>
        <w:noProof/>
      </w:rPr>
      <w:pict w14:anchorId="5ECCD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28" o:spid="_x0000_s1025" type="#_x0000_t75" alt="" style="position:absolute;margin-left:0;margin-top:0;width:595.75pt;height:842pt;z-index:-251658240;mso-wrap-edited:f;mso-width-percent:0;mso-height-percent:0;mso-position-horizontal:center;mso-position-horizontal-relative:margin;mso-position-vertical:center;mso-position-vertical-relative:margin;mso-width-percent:0;mso-height-percent:0" o:allowincell="f">
          <v:imagedata r:id="rId1" o:title="Cover - No Sideba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64A"/>
    <w:multiLevelType w:val="hybridMultilevel"/>
    <w:tmpl w:val="8A50A1F6"/>
    <w:lvl w:ilvl="0" w:tplc="C76024B4">
      <w:start w:val="1"/>
      <w:numFmt w:val="bullet"/>
      <w:lvlText w:val="•"/>
      <w:lvlJc w:val="left"/>
      <w:pPr>
        <w:ind w:left="705"/>
      </w:pPr>
      <w:rPr>
        <w:rFonts w:ascii="Arial" w:eastAsia="Arial" w:hAnsi="Arial" w:cs="Arial"/>
        <w:b w:val="0"/>
        <w:i w:val="0"/>
        <w:strike w:val="0"/>
        <w:dstrike w:val="0"/>
        <w:color w:val="0C0C0C"/>
        <w:sz w:val="20"/>
        <w:szCs w:val="20"/>
        <w:u w:val="none" w:color="000000"/>
        <w:bdr w:val="none" w:sz="0" w:space="0" w:color="auto"/>
        <w:shd w:val="clear" w:color="auto" w:fill="auto"/>
        <w:vertAlign w:val="baseline"/>
      </w:rPr>
    </w:lvl>
    <w:lvl w:ilvl="1" w:tplc="68D4F51C">
      <w:start w:val="1"/>
      <w:numFmt w:val="bullet"/>
      <w:lvlText w:val="o"/>
      <w:lvlJc w:val="left"/>
      <w:pPr>
        <w:ind w:left="1440"/>
      </w:pPr>
      <w:rPr>
        <w:rFonts w:ascii="Segoe UI Symbol" w:eastAsia="Segoe UI Symbol" w:hAnsi="Segoe UI Symbol" w:cs="Segoe UI Symbol"/>
        <w:b w:val="0"/>
        <w:i w:val="0"/>
        <w:strike w:val="0"/>
        <w:dstrike w:val="0"/>
        <w:color w:val="0C0C0C"/>
        <w:sz w:val="20"/>
        <w:szCs w:val="20"/>
        <w:u w:val="none" w:color="000000"/>
        <w:bdr w:val="none" w:sz="0" w:space="0" w:color="auto"/>
        <w:shd w:val="clear" w:color="auto" w:fill="auto"/>
        <w:vertAlign w:val="baseline"/>
      </w:rPr>
    </w:lvl>
    <w:lvl w:ilvl="2" w:tplc="CF6CF228">
      <w:start w:val="1"/>
      <w:numFmt w:val="bullet"/>
      <w:lvlText w:val="▪"/>
      <w:lvlJc w:val="left"/>
      <w:pPr>
        <w:ind w:left="2160"/>
      </w:pPr>
      <w:rPr>
        <w:rFonts w:ascii="Segoe UI Symbol" w:eastAsia="Segoe UI Symbol" w:hAnsi="Segoe UI Symbol" w:cs="Segoe UI Symbol"/>
        <w:b w:val="0"/>
        <w:i w:val="0"/>
        <w:strike w:val="0"/>
        <w:dstrike w:val="0"/>
        <w:color w:val="0C0C0C"/>
        <w:sz w:val="20"/>
        <w:szCs w:val="20"/>
        <w:u w:val="none" w:color="000000"/>
        <w:bdr w:val="none" w:sz="0" w:space="0" w:color="auto"/>
        <w:shd w:val="clear" w:color="auto" w:fill="auto"/>
        <w:vertAlign w:val="baseline"/>
      </w:rPr>
    </w:lvl>
    <w:lvl w:ilvl="3" w:tplc="84981B98">
      <w:start w:val="1"/>
      <w:numFmt w:val="bullet"/>
      <w:lvlText w:val="•"/>
      <w:lvlJc w:val="left"/>
      <w:pPr>
        <w:ind w:left="2880"/>
      </w:pPr>
      <w:rPr>
        <w:rFonts w:ascii="Arial" w:eastAsia="Arial" w:hAnsi="Arial" w:cs="Arial"/>
        <w:b w:val="0"/>
        <w:i w:val="0"/>
        <w:strike w:val="0"/>
        <w:dstrike w:val="0"/>
        <w:color w:val="0C0C0C"/>
        <w:sz w:val="20"/>
        <w:szCs w:val="20"/>
        <w:u w:val="none" w:color="000000"/>
        <w:bdr w:val="none" w:sz="0" w:space="0" w:color="auto"/>
        <w:shd w:val="clear" w:color="auto" w:fill="auto"/>
        <w:vertAlign w:val="baseline"/>
      </w:rPr>
    </w:lvl>
    <w:lvl w:ilvl="4" w:tplc="E51028A2">
      <w:start w:val="1"/>
      <w:numFmt w:val="bullet"/>
      <w:lvlText w:val="o"/>
      <w:lvlJc w:val="left"/>
      <w:pPr>
        <w:ind w:left="3600"/>
      </w:pPr>
      <w:rPr>
        <w:rFonts w:ascii="Segoe UI Symbol" w:eastAsia="Segoe UI Symbol" w:hAnsi="Segoe UI Symbol" w:cs="Segoe UI Symbol"/>
        <w:b w:val="0"/>
        <w:i w:val="0"/>
        <w:strike w:val="0"/>
        <w:dstrike w:val="0"/>
        <w:color w:val="0C0C0C"/>
        <w:sz w:val="20"/>
        <w:szCs w:val="20"/>
        <w:u w:val="none" w:color="000000"/>
        <w:bdr w:val="none" w:sz="0" w:space="0" w:color="auto"/>
        <w:shd w:val="clear" w:color="auto" w:fill="auto"/>
        <w:vertAlign w:val="baseline"/>
      </w:rPr>
    </w:lvl>
    <w:lvl w:ilvl="5" w:tplc="2746240A">
      <w:start w:val="1"/>
      <w:numFmt w:val="bullet"/>
      <w:lvlText w:val="▪"/>
      <w:lvlJc w:val="left"/>
      <w:pPr>
        <w:ind w:left="4320"/>
      </w:pPr>
      <w:rPr>
        <w:rFonts w:ascii="Segoe UI Symbol" w:eastAsia="Segoe UI Symbol" w:hAnsi="Segoe UI Symbol" w:cs="Segoe UI Symbol"/>
        <w:b w:val="0"/>
        <w:i w:val="0"/>
        <w:strike w:val="0"/>
        <w:dstrike w:val="0"/>
        <w:color w:val="0C0C0C"/>
        <w:sz w:val="20"/>
        <w:szCs w:val="20"/>
        <w:u w:val="none" w:color="000000"/>
        <w:bdr w:val="none" w:sz="0" w:space="0" w:color="auto"/>
        <w:shd w:val="clear" w:color="auto" w:fill="auto"/>
        <w:vertAlign w:val="baseline"/>
      </w:rPr>
    </w:lvl>
    <w:lvl w:ilvl="6" w:tplc="F03A5F68">
      <w:start w:val="1"/>
      <w:numFmt w:val="bullet"/>
      <w:lvlText w:val="•"/>
      <w:lvlJc w:val="left"/>
      <w:pPr>
        <w:ind w:left="5040"/>
      </w:pPr>
      <w:rPr>
        <w:rFonts w:ascii="Arial" w:eastAsia="Arial" w:hAnsi="Arial" w:cs="Arial"/>
        <w:b w:val="0"/>
        <w:i w:val="0"/>
        <w:strike w:val="0"/>
        <w:dstrike w:val="0"/>
        <w:color w:val="0C0C0C"/>
        <w:sz w:val="20"/>
        <w:szCs w:val="20"/>
        <w:u w:val="none" w:color="000000"/>
        <w:bdr w:val="none" w:sz="0" w:space="0" w:color="auto"/>
        <w:shd w:val="clear" w:color="auto" w:fill="auto"/>
        <w:vertAlign w:val="baseline"/>
      </w:rPr>
    </w:lvl>
    <w:lvl w:ilvl="7" w:tplc="75EC7924">
      <w:start w:val="1"/>
      <w:numFmt w:val="bullet"/>
      <w:lvlText w:val="o"/>
      <w:lvlJc w:val="left"/>
      <w:pPr>
        <w:ind w:left="5760"/>
      </w:pPr>
      <w:rPr>
        <w:rFonts w:ascii="Segoe UI Symbol" w:eastAsia="Segoe UI Symbol" w:hAnsi="Segoe UI Symbol" w:cs="Segoe UI Symbol"/>
        <w:b w:val="0"/>
        <w:i w:val="0"/>
        <w:strike w:val="0"/>
        <w:dstrike w:val="0"/>
        <w:color w:val="0C0C0C"/>
        <w:sz w:val="20"/>
        <w:szCs w:val="20"/>
        <w:u w:val="none" w:color="000000"/>
        <w:bdr w:val="none" w:sz="0" w:space="0" w:color="auto"/>
        <w:shd w:val="clear" w:color="auto" w:fill="auto"/>
        <w:vertAlign w:val="baseline"/>
      </w:rPr>
    </w:lvl>
    <w:lvl w:ilvl="8" w:tplc="BAF84FE4">
      <w:start w:val="1"/>
      <w:numFmt w:val="bullet"/>
      <w:lvlText w:val="▪"/>
      <w:lvlJc w:val="left"/>
      <w:pPr>
        <w:ind w:left="6480"/>
      </w:pPr>
      <w:rPr>
        <w:rFonts w:ascii="Segoe UI Symbol" w:eastAsia="Segoe UI Symbol" w:hAnsi="Segoe UI Symbol" w:cs="Segoe UI Symbol"/>
        <w:b w:val="0"/>
        <w:i w:val="0"/>
        <w:strike w:val="0"/>
        <w:dstrike w:val="0"/>
        <w:color w:val="0C0C0C"/>
        <w:sz w:val="20"/>
        <w:szCs w:val="20"/>
        <w:u w:val="none" w:color="000000"/>
        <w:bdr w:val="none" w:sz="0" w:space="0" w:color="auto"/>
        <w:shd w:val="clear" w:color="auto" w:fill="auto"/>
        <w:vertAlign w:val="baseline"/>
      </w:rPr>
    </w:lvl>
  </w:abstractNum>
  <w:abstractNum w:abstractNumId="1" w15:restartNumberingAfterBreak="0">
    <w:nsid w:val="0DC204CC"/>
    <w:multiLevelType w:val="hybridMultilevel"/>
    <w:tmpl w:val="8AC060A6"/>
    <w:lvl w:ilvl="0" w:tplc="4F3638B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FCB99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8828D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4E1B5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82EFB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D210F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C6AFA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D4F03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A0744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864B6C"/>
    <w:multiLevelType w:val="hybridMultilevel"/>
    <w:tmpl w:val="86668054"/>
    <w:lvl w:ilvl="0" w:tplc="90860EF0">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B0096C">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1A832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3E7932">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9A6CB2">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6DC34B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CBE671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98DB9E">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7CE724">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C28745D"/>
    <w:multiLevelType w:val="hybridMultilevel"/>
    <w:tmpl w:val="A7863D40"/>
    <w:lvl w:ilvl="0" w:tplc="0D223CC8">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38C3E2">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D96C82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6B4BBF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1EE0F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342698E">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AC4F1FA">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A117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F0DC7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0941D0"/>
    <w:multiLevelType w:val="hybridMultilevel"/>
    <w:tmpl w:val="EFC4FB94"/>
    <w:lvl w:ilvl="0" w:tplc="F19EBCC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6E871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24207E4">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ECE08C">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C69A6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24386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7AEF6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1CD2F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B0380C">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5B13149"/>
    <w:multiLevelType w:val="hybridMultilevel"/>
    <w:tmpl w:val="FE0E0FFC"/>
    <w:lvl w:ilvl="0" w:tplc="8D5EE996">
      <w:start w:val="1"/>
      <w:numFmt w:val="lowerLetter"/>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004F9DE">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65E2A9C">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A3C7510">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A38AFEA">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93C0D62">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AAA797A">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B76D582">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90C3AAC">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26D6999"/>
    <w:multiLevelType w:val="hybridMultilevel"/>
    <w:tmpl w:val="A42EE72E"/>
    <w:lvl w:ilvl="0" w:tplc="8C7CE2C2">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02F8B6">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726690">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9CB25C">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6365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1CF766">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766982">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A82418">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EAFBD0">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B115FC0"/>
    <w:multiLevelType w:val="hybridMultilevel"/>
    <w:tmpl w:val="4AB8FE06"/>
    <w:lvl w:ilvl="0" w:tplc="E7B843E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E0C2EA">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4E7986">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D165C8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B4328E">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7E99EE">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BFAF3E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18511C">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3ED858">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29412F5"/>
    <w:multiLevelType w:val="hybridMultilevel"/>
    <w:tmpl w:val="D6CCF02A"/>
    <w:lvl w:ilvl="0" w:tplc="12C4605E">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5A1B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C00F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1A25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9E0F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60E78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7245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E0B6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ECA0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BDB6D04"/>
    <w:multiLevelType w:val="hybridMultilevel"/>
    <w:tmpl w:val="F5266572"/>
    <w:lvl w:ilvl="0" w:tplc="24FE761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E4232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60D73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EC02F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08E14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CAF46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C038F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3E2EA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5C087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D1179D9"/>
    <w:multiLevelType w:val="hybridMultilevel"/>
    <w:tmpl w:val="9A9A95A4"/>
    <w:lvl w:ilvl="0" w:tplc="27D8FA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6E77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820E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C2A06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1AE3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AA94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02B27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F645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6896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C3D0D99"/>
    <w:multiLevelType w:val="hybridMultilevel"/>
    <w:tmpl w:val="C8A4E5AC"/>
    <w:lvl w:ilvl="0" w:tplc="9A24E8B8">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C802D8">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3E15EA">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98AE5D6">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E43FF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187C24">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1A953A">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DCF53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C89ED4">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438380594">
    <w:abstractNumId w:val="10"/>
  </w:num>
  <w:num w:numId="2" w16cid:durableId="411050246">
    <w:abstractNumId w:val="0"/>
  </w:num>
  <w:num w:numId="3" w16cid:durableId="1075128578">
    <w:abstractNumId w:val="5"/>
  </w:num>
  <w:num w:numId="4" w16cid:durableId="54549659">
    <w:abstractNumId w:val="8"/>
  </w:num>
  <w:num w:numId="5" w16cid:durableId="515193976">
    <w:abstractNumId w:val="9"/>
  </w:num>
  <w:num w:numId="6" w16cid:durableId="211815679">
    <w:abstractNumId w:val="7"/>
  </w:num>
  <w:num w:numId="7" w16cid:durableId="904532391">
    <w:abstractNumId w:val="6"/>
  </w:num>
  <w:num w:numId="8" w16cid:durableId="1896811443">
    <w:abstractNumId w:val="2"/>
  </w:num>
  <w:num w:numId="9" w16cid:durableId="2077320424">
    <w:abstractNumId w:val="1"/>
  </w:num>
  <w:num w:numId="10" w16cid:durableId="1762918899">
    <w:abstractNumId w:val="4"/>
  </w:num>
  <w:num w:numId="11" w16cid:durableId="2064980408">
    <w:abstractNumId w:val="3"/>
  </w:num>
  <w:num w:numId="12" w16cid:durableId="16622739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6F"/>
    <w:rsid w:val="000A35EF"/>
    <w:rsid w:val="000C523A"/>
    <w:rsid w:val="000E1034"/>
    <w:rsid w:val="0012644D"/>
    <w:rsid w:val="001639AE"/>
    <w:rsid w:val="001A656C"/>
    <w:rsid w:val="001C1397"/>
    <w:rsid w:val="00256CA5"/>
    <w:rsid w:val="00281C27"/>
    <w:rsid w:val="00290578"/>
    <w:rsid w:val="00342F76"/>
    <w:rsid w:val="00375100"/>
    <w:rsid w:val="004B733D"/>
    <w:rsid w:val="004D1C6E"/>
    <w:rsid w:val="004D4961"/>
    <w:rsid w:val="004E031F"/>
    <w:rsid w:val="005014CB"/>
    <w:rsid w:val="0050739B"/>
    <w:rsid w:val="00515719"/>
    <w:rsid w:val="005465F4"/>
    <w:rsid w:val="00590656"/>
    <w:rsid w:val="005E65CA"/>
    <w:rsid w:val="005E79EB"/>
    <w:rsid w:val="0060710C"/>
    <w:rsid w:val="006138CF"/>
    <w:rsid w:val="006223F4"/>
    <w:rsid w:val="00624D11"/>
    <w:rsid w:val="00656FB1"/>
    <w:rsid w:val="006812B5"/>
    <w:rsid w:val="00707433"/>
    <w:rsid w:val="007139B8"/>
    <w:rsid w:val="0082096F"/>
    <w:rsid w:val="00822892"/>
    <w:rsid w:val="008258F7"/>
    <w:rsid w:val="0085391D"/>
    <w:rsid w:val="0088715B"/>
    <w:rsid w:val="008C1138"/>
    <w:rsid w:val="008F3409"/>
    <w:rsid w:val="00930C6F"/>
    <w:rsid w:val="009364D5"/>
    <w:rsid w:val="00983D19"/>
    <w:rsid w:val="0099659A"/>
    <w:rsid w:val="009C2AFF"/>
    <w:rsid w:val="00B3750C"/>
    <w:rsid w:val="00B63982"/>
    <w:rsid w:val="00B749EF"/>
    <w:rsid w:val="00B75A4C"/>
    <w:rsid w:val="00B83B6C"/>
    <w:rsid w:val="00BB4176"/>
    <w:rsid w:val="00C041A7"/>
    <w:rsid w:val="00C06F53"/>
    <w:rsid w:val="00C25079"/>
    <w:rsid w:val="00D55B52"/>
    <w:rsid w:val="00D72F50"/>
    <w:rsid w:val="00DB4E11"/>
    <w:rsid w:val="00DB6CAC"/>
    <w:rsid w:val="00DC657A"/>
    <w:rsid w:val="00DE240B"/>
    <w:rsid w:val="00E3177A"/>
    <w:rsid w:val="00E46B87"/>
    <w:rsid w:val="00E54547"/>
    <w:rsid w:val="00E56915"/>
    <w:rsid w:val="00E718FD"/>
    <w:rsid w:val="00E74D91"/>
    <w:rsid w:val="00F05422"/>
    <w:rsid w:val="00F074BF"/>
    <w:rsid w:val="00F25C37"/>
    <w:rsid w:val="00F72CF8"/>
    <w:rsid w:val="00FB226F"/>
    <w:rsid w:val="00FC3B91"/>
    <w:rsid w:val="00FE41FA"/>
    <w:rsid w:val="00FF6B41"/>
    <w:rsid w:val="08217BA0"/>
    <w:rsid w:val="08635746"/>
    <w:rsid w:val="0F1181DD"/>
    <w:rsid w:val="101BE6D7"/>
    <w:rsid w:val="19CF7BB0"/>
    <w:rsid w:val="2398C975"/>
    <w:rsid w:val="2BDDA9A4"/>
    <w:rsid w:val="2C24419E"/>
    <w:rsid w:val="39FBF983"/>
    <w:rsid w:val="3BF9B940"/>
    <w:rsid w:val="3FAE96EB"/>
    <w:rsid w:val="42BD666C"/>
    <w:rsid w:val="4756C3F1"/>
    <w:rsid w:val="53691C92"/>
    <w:rsid w:val="5FD1B8D8"/>
    <w:rsid w:val="67445BE8"/>
    <w:rsid w:val="6B4B67AE"/>
    <w:rsid w:val="70501D0E"/>
    <w:rsid w:val="7EDCE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AFB8"/>
  <w15:chartTrackingRefBased/>
  <w15:docId w15:val="{15DDBA20-1D32-4B44-AA34-490E600F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10C"/>
    <w:pPr>
      <w:spacing w:after="0" w:line="240" w:lineRule="auto"/>
    </w:pPr>
    <w:rPr>
      <w:rFonts w:ascii="Cambria" w:eastAsia="MS Mincho" w:hAnsi="Cambria" w:cs="Times New Roman"/>
      <w:sz w:val="24"/>
      <w:szCs w:val="24"/>
      <w:lang w:val="en-US"/>
    </w:rPr>
  </w:style>
  <w:style w:type="paragraph" w:styleId="Heading1">
    <w:name w:val="heading 1"/>
    <w:next w:val="Normal"/>
    <w:link w:val="Heading1Char"/>
    <w:uiPriority w:val="9"/>
    <w:qFormat/>
    <w:rsid w:val="00F25C37"/>
    <w:pPr>
      <w:keepNext/>
      <w:keepLines/>
      <w:spacing w:after="178"/>
      <w:ind w:left="10" w:right="6" w:hanging="10"/>
      <w:outlineLvl w:val="0"/>
    </w:pPr>
    <w:rPr>
      <w:rFonts w:ascii="Arial" w:eastAsia="Arial" w:hAnsi="Arial" w:cs="Arial"/>
      <w:b/>
      <w:color w:val="000000"/>
      <w:sz w:val="24"/>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qFormat/>
    <w:rsid w:val="00290578"/>
    <w:pPr>
      <w:spacing w:after="160" w:line="259" w:lineRule="auto"/>
    </w:pPr>
    <w:rPr>
      <w:rFonts w:ascii="Arial" w:eastAsiaTheme="minorHAnsi" w:hAnsi="Arial" w:cstheme="minorBidi"/>
      <w:b/>
      <w:bCs/>
      <w:sz w:val="22"/>
      <w:szCs w:val="22"/>
      <w:lang w:val="en-GB"/>
    </w:rPr>
  </w:style>
  <w:style w:type="paragraph" w:styleId="Header">
    <w:name w:val="header"/>
    <w:basedOn w:val="Normal"/>
    <w:link w:val="HeaderChar"/>
    <w:uiPriority w:val="99"/>
    <w:unhideWhenUsed/>
    <w:rsid w:val="0088715B"/>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88715B"/>
  </w:style>
  <w:style w:type="paragraph" w:styleId="Footer">
    <w:name w:val="footer"/>
    <w:basedOn w:val="Normal"/>
    <w:link w:val="FooterChar"/>
    <w:uiPriority w:val="99"/>
    <w:unhideWhenUsed/>
    <w:rsid w:val="0088715B"/>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88715B"/>
  </w:style>
  <w:style w:type="table" w:styleId="TableGrid">
    <w:name w:val="Table Grid"/>
    <w:basedOn w:val="TableNormal"/>
    <w:uiPriority w:val="39"/>
    <w:rsid w:val="00E54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25C37"/>
    <w:rPr>
      <w:rFonts w:ascii="Arial" w:eastAsia="Arial" w:hAnsi="Arial" w:cs="Arial"/>
      <w:b/>
      <w:color w:val="000000"/>
      <w:sz w:val="24"/>
      <w:u w:val="single" w:color="000000"/>
      <w:lang w:eastAsia="en-GB"/>
    </w:rPr>
  </w:style>
  <w:style w:type="table" w:customStyle="1" w:styleId="TableGrid0">
    <w:name w:val="TableGrid"/>
    <w:rsid w:val="00F25C37"/>
    <w:pPr>
      <w:spacing w:after="0" w:line="240" w:lineRule="auto"/>
    </w:pPr>
    <w:rPr>
      <w:rFonts w:eastAsiaTheme="minorEastAsia"/>
      <w:lang w:eastAsia="en-GB"/>
    </w:rPr>
    <w:tblPr>
      <w:tblCellMar>
        <w:top w:w="0" w:type="dxa"/>
        <w:left w:w="0" w:type="dxa"/>
        <w:bottom w:w="0" w:type="dxa"/>
        <w:right w:w="0" w:type="dxa"/>
      </w:tblCellMar>
    </w:tblPr>
  </w:style>
  <w:style w:type="paragraph" w:styleId="Title">
    <w:name w:val="Title"/>
    <w:basedOn w:val="Normal"/>
    <w:link w:val="TitleChar"/>
    <w:uiPriority w:val="10"/>
    <w:qFormat/>
    <w:rsid w:val="00B75A4C"/>
    <w:pPr>
      <w:jc w:val="center"/>
    </w:pPr>
    <w:rPr>
      <w:rFonts w:ascii="Comic Sans MS" w:eastAsia="Times New Roman" w:hAnsi="Comic Sans MS"/>
      <w:b/>
      <w:bCs/>
      <w:sz w:val="22"/>
      <w:u w:val="single"/>
    </w:rPr>
  </w:style>
  <w:style w:type="character" w:customStyle="1" w:styleId="TitleChar">
    <w:name w:val="Title Char"/>
    <w:basedOn w:val="DefaultParagraphFont"/>
    <w:link w:val="Title"/>
    <w:uiPriority w:val="10"/>
    <w:rsid w:val="00B75A4C"/>
    <w:rPr>
      <w:rFonts w:ascii="Comic Sans MS" w:eastAsia="Times New Roman" w:hAnsi="Comic Sans MS" w:cs="Times New Roman"/>
      <w:b/>
      <w:bCs/>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9070dc3-c77c-4a67-850f-57f3f639a30e" xsi:nil="true"/>
    <lcf76f155ced4ddcb4097134ff3c332f xmlns="f24ccdc4-c7ea-45c5-ae54-90137f55bd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83E4785745644EB648AA2FA0DF3E4C" ma:contentTypeVersion="18" ma:contentTypeDescription="Create a new document." ma:contentTypeScope="" ma:versionID="cc990f7cf68aaa3dd06808285ef6da32">
  <xsd:schema xmlns:xsd="http://www.w3.org/2001/XMLSchema" xmlns:xs="http://www.w3.org/2001/XMLSchema" xmlns:p="http://schemas.microsoft.com/office/2006/metadata/properties" xmlns:ns2="f24ccdc4-c7ea-45c5-ae54-90137f55bd9b" xmlns:ns3="d9070dc3-c77c-4a67-850f-57f3f639a30e" targetNamespace="http://schemas.microsoft.com/office/2006/metadata/properties" ma:root="true" ma:fieldsID="34d357fd872f8637f3116d99d3e21aff" ns2:_="" ns3:_="">
    <xsd:import namespace="f24ccdc4-c7ea-45c5-ae54-90137f55bd9b"/>
    <xsd:import namespace="d9070dc3-c77c-4a67-850f-57f3f639a3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ccdc4-c7ea-45c5-ae54-90137f55b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0dc3-c77c-4a67-850f-57f3f639a3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d6b9a52-e519-407e-aec1-4693fba3f446}" ma:internalName="TaxCatchAll" ma:showField="CatchAllData" ma:web="d9070dc3-c77c-4a67-850f-57f3f639a30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10CCD-A64F-4D7A-ACE5-9C13DA232DD5}">
  <ds:schemaRefs>
    <ds:schemaRef ds:uri="http://schemas.microsoft.com/sharepoint/v3/contenttype/forms"/>
  </ds:schemaRefs>
</ds:datastoreItem>
</file>

<file path=customXml/itemProps2.xml><?xml version="1.0" encoding="utf-8"?>
<ds:datastoreItem xmlns:ds="http://schemas.openxmlformats.org/officeDocument/2006/customXml" ds:itemID="{A4FDFA09-0431-49A0-A622-8585AC10F65F}">
  <ds:schemaRefs>
    <ds:schemaRef ds:uri="http://schemas.microsoft.com/office/2006/metadata/properties"/>
    <ds:schemaRef ds:uri="http://schemas.microsoft.com/office/infopath/2007/PartnerControls"/>
    <ds:schemaRef ds:uri="d9070dc3-c77c-4a67-850f-57f3f639a30e"/>
    <ds:schemaRef ds:uri="f24ccdc4-c7ea-45c5-ae54-90137f55bd9b"/>
  </ds:schemaRefs>
</ds:datastoreItem>
</file>

<file path=customXml/itemProps3.xml><?xml version="1.0" encoding="utf-8"?>
<ds:datastoreItem xmlns:ds="http://schemas.openxmlformats.org/officeDocument/2006/customXml" ds:itemID="{6C2A0AC6-412C-46DB-80B8-AB3D18939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ccdc4-c7ea-45c5-ae54-90137f55bd9b"/>
    <ds:schemaRef ds:uri="d9070dc3-c77c-4a67-850f-57f3f639a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E84BE8-A9DF-46BE-94A7-7E7950C68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4154</Words>
  <Characters>23678</Characters>
  <Application>Microsoft Office Word</Application>
  <DocSecurity>0</DocSecurity>
  <Lines>197</Lines>
  <Paragraphs>55</Paragraphs>
  <ScaleCrop>false</ScaleCrop>
  <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 Oxley</cp:lastModifiedBy>
  <cp:revision>4</cp:revision>
  <cp:lastPrinted>2025-05-12T15:47:00Z</cp:lastPrinted>
  <dcterms:created xsi:type="dcterms:W3CDTF">2025-09-19T06:58:00Z</dcterms:created>
  <dcterms:modified xsi:type="dcterms:W3CDTF">2025-10-08T10:29:00Z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0x010100EB83E4785745644EB648AA2FA0DF3E4C</vt:lpwstr>
  </property>
  <property fmtid="{D5CDD505-2E9C-101B-9397-08002B2CF9AE}" pid="3" name="MediaServiceImageTags">
    <vt:lpwstr/>
  </property>
</Properties>
</file>